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3A" w:rsidRPr="00307653" w:rsidRDefault="00AD01E2" w:rsidP="00E8373A">
      <w:pPr>
        <w:jc w:val="center"/>
        <w:rPr>
          <w:rFonts w:ascii="Arial" w:hAnsi="Arial" w:cs="Arial"/>
          <w:b/>
          <w:sz w:val="32"/>
          <w:szCs w:val="32"/>
        </w:rPr>
      </w:pPr>
      <w:r>
        <w:rPr>
          <w:rFonts w:ascii="Arial" w:hAnsi="Arial" w:cs="Arial"/>
          <w:b/>
          <w:sz w:val="32"/>
          <w:szCs w:val="32"/>
        </w:rPr>
        <w:t>04</w:t>
      </w:r>
      <w:r w:rsidR="00E8373A" w:rsidRPr="00307653">
        <w:rPr>
          <w:rFonts w:ascii="Arial" w:hAnsi="Arial" w:cs="Arial"/>
          <w:b/>
          <w:sz w:val="32"/>
          <w:szCs w:val="32"/>
        </w:rPr>
        <w:t>.</w:t>
      </w:r>
      <w:r>
        <w:rPr>
          <w:rFonts w:ascii="Arial" w:hAnsi="Arial" w:cs="Arial"/>
          <w:b/>
          <w:sz w:val="32"/>
          <w:szCs w:val="32"/>
        </w:rPr>
        <w:t>10.</w:t>
      </w:r>
      <w:r w:rsidR="00E8373A" w:rsidRPr="00307653">
        <w:rPr>
          <w:rFonts w:ascii="Arial" w:hAnsi="Arial" w:cs="Arial"/>
          <w:b/>
          <w:sz w:val="32"/>
          <w:szCs w:val="32"/>
        </w:rPr>
        <w:t>018г.</w:t>
      </w:r>
      <w:r w:rsidR="00E8373A">
        <w:rPr>
          <w:rFonts w:ascii="Arial" w:hAnsi="Arial" w:cs="Arial"/>
          <w:b/>
          <w:sz w:val="32"/>
          <w:szCs w:val="32"/>
        </w:rPr>
        <w:t xml:space="preserve"> №</w:t>
      </w:r>
      <w:r>
        <w:rPr>
          <w:rFonts w:ascii="Arial" w:hAnsi="Arial" w:cs="Arial"/>
          <w:b/>
          <w:sz w:val="32"/>
          <w:szCs w:val="32"/>
        </w:rPr>
        <w:t>26</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РОССИЙСКАЯ ФЕДЕРАЦИЯ</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ИРКУТСКАЯ ОБЛАСТЬ</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КИРЕНСКИЙ РАЙОН</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ДУМА</w:t>
      </w:r>
    </w:p>
    <w:p w:rsidR="00E8373A" w:rsidRPr="00307653" w:rsidRDefault="00E8373A" w:rsidP="00E8373A">
      <w:pPr>
        <w:jc w:val="center"/>
        <w:rPr>
          <w:rFonts w:ascii="Arial" w:hAnsi="Arial" w:cs="Arial"/>
          <w:b/>
          <w:sz w:val="32"/>
          <w:szCs w:val="32"/>
        </w:rPr>
      </w:pPr>
      <w:r w:rsidRPr="00307653">
        <w:rPr>
          <w:rFonts w:ascii="Arial" w:hAnsi="Arial" w:cs="Arial"/>
          <w:b/>
          <w:sz w:val="32"/>
          <w:szCs w:val="32"/>
        </w:rPr>
        <w:t>РЕШЕНИЕ</w:t>
      </w:r>
    </w:p>
    <w:p w:rsidR="00E8373A" w:rsidRPr="00D77BCC" w:rsidRDefault="00E8373A" w:rsidP="00E8373A">
      <w:pPr>
        <w:pStyle w:val="a8"/>
        <w:shd w:val="clear" w:color="auto" w:fill="FFFFFF"/>
        <w:spacing w:before="0" w:beforeAutospacing="0" w:after="150" w:afterAutospacing="0"/>
        <w:jc w:val="center"/>
        <w:rPr>
          <w:rStyle w:val="a9"/>
          <w:rFonts w:ascii="Arial" w:hAnsi="Arial" w:cs="Arial"/>
          <w:color w:val="000000"/>
          <w:sz w:val="32"/>
          <w:szCs w:val="32"/>
        </w:rPr>
      </w:pPr>
    </w:p>
    <w:p w:rsidR="00E8373A" w:rsidRPr="00D77BCC" w:rsidRDefault="00E8373A" w:rsidP="00E8373A">
      <w:pPr>
        <w:pStyle w:val="a6"/>
        <w:rPr>
          <w:rFonts w:ascii="Arial" w:hAnsi="Arial" w:cs="Arial"/>
          <w:sz w:val="32"/>
          <w:szCs w:val="32"/>
        </w:rPr>
      </w:pPr>
      <w:r>
        <w:rPr>
          <w:rFonts w:ascii="Arial" w:hAnsi="Arial" w:cs="Arial"/>
          <w:sz w:val="32"/>
          <w:szCs w:val="32"/>
        </w:rPr>
        <w:t>ОБ УТВЕРЖДЕНИИ МЕСТНЫХ НОРМАТИВОВ ГРАДОСТРОИТЕЛЬНОГО ПРОЕКТИРОВАНИЯ МАКАРОВСКОГО СЕЛЬСКОГО ПОСЕЛЕНИЯ КИРЕНСКОГО РАЙОНА ИРКУТСКОЙ ОБЛАСТИ</w:t>
      </w:r>
    </w:p>
    <w:p w:rsidR="00E8373A" w:rsidRPr="00D77BCC" w:rsidRDefault="00E8373A" w:rsidP="00E8373A">
      <w:pPr>
        <w:pStyle w:val="a6"/>
        <w:ind w:firstLine="709"/>
        <w:rPr>
          <w:rFonts w:ascii="Arial" w:hAnsi="Arial" w:cs="Arial"/>
          <w:b w:val="0"/>
          <w:sz w:val="24"/>
          <w:szCs w:val="24"/>
        </w:rPr>
      </w:pPr>
    </w:p>
    <w:p w:rsidR="00E8373A" w:rsidRPr="00656D92" w:rsidRDefault="00E8373A" w:rsidP="00656D92">
      <w:pPr>
        <w:pStyle w:val="aa"/>
        <w:ind w:firstLine="708"/>
        <w:jc w:val="both"/>
        <w:rPr>
          <w:rFonts w:ascii="Arial" w:hAnsi="Arial" w:cs="Arial"/>
          <w:sz w:val="24"/>
          <w:szCs w:val="24"/>
        </w:rPr>
      </w:pPr>
      <w:r w:rsidRPr="00656D92">
        <w:rPr>
          <w:rFonts w:ascii="Arial" w:hAnsi="Arial" w:cs="Arial"/>
          <w:sz w:val="24"/>
          <w:szCs w:val="24"/>
        </w:rPr>
        <w:t xml:space="preserve">В </w:t>
      </w:r>
      <w:r w:rsidR="00656D92" w:rsidRPr="00656D92">
        <w:rPr>
          <w:rFonts w:ascii="Arial" w:hAnsi="Arial" w:cs="Arial"/>
          <w:sz w:val="24"/>
          <w:szCs w:val="24"/>
        </w:rPr>
        <w:t>соответствии с Г</w:t>
      </w:r>
      <w:r w:rsidRPr="00656D92">
        <w:rPr>
          <w:rFonts w:ascii="Arial" w:hAnsi="Arial" w:cs="Arial"/>
          <w:sz w:val="24"/>
          <w:szCs w:val="24"/>
        </w:rPr>
        <w:t>радостроительным кодексом</w:t>
      </w:r>
      <w:r w:rsidR="00656D92" w:rsidRPr="00656D92">
        <w:rPr>
          <w:rFonts w:ascii="Arial" w:hAnsi="Arial" w:cs="Arial"/>
          <w:sz w:val="24"/>
          <w:szCs w:val="24"/>
        </w:rPr>
        <w:t xml:space="preserve"> Российской Федерации Федеральным законом от 06 октября </w:t>
      </w:r>
      <w:r w:rsidR="00656D92">
        <w:rPr>
          <w:rFonts w:ascii="Arial" w:hAnsi="Arial" w:cs="Arial"/>
          <w:sz w:val="24"/>
          <w:szCs w:val="24"/>
        </w:rPr>
        <w:t>2003г</w:t>
      </w:r>
      <w:r w:rsidR="00656D92" w:rsidRPr="00656D92">
        <w:rPr>
          <w:rFonts w:ascii="Arial" w:hAnsi="Arial" w:cs="Arial"/>
          <w:sz w:val="24"/>
          <w:szCs w:val="24"/>
        </w:rPr>
        <w:t xml:space="preserve"> </w:t>
      </w:r>
      <w:r w:rsidR="00656D92">
        <w:rPr>
          <w:rFonts w:ascii="Arial" w:hAnsi="Arial" w:cs="Arial"/>
          <w:sz w:val="24"/>
          <w:szCs w:val="24"/>
        </w:rPr>
        <w:t>№</w:t>
      </w:r>
      <w:r w:rsidR="00656D92" w:rsidRPr="00656D92">
        <w:rPr>
          <w:rFonts w:ascii="Arial" w:hAnsi="Arial" w:cs="Arial"/>
          <w:sz w:val="24"/>
          <w:szCs w:val="24"/>
        </w:rPr>
        <w:t xml:space="preserve">131-ФЗ "Об общих принципах организации местного самоуправления в Российской Федерации", </w:t>
      </w:r>
      <w:r w:rsidRPr="00656D92">
        <w:rPr>
          <w:rFonts w:ascii="Arial" w:hAnsi="Arial" w:cs="Arial"/>
          <w:sz w:val="24"/>
          <w:szCs w:val="24"/>
        </w:rPr>
        <w:t>Уставом Макаровского муниципального образования, Дума Макаровского сельского поселения,</w:t>
      </w:r>
    </w:p>
    <w:p w:rsidR="00E8373A" w:rsidRPr="00D77BCC" w:rsidRDefault="00E8373A" w:rsidP="00E8373A">
      <w:pPr>
        <w:tabs>
          <w:tab w:val="left" w:pos="3798"/>
        </w:tabs>
        <w:ind w:firstLine="709"/>
        <w:jc w:val="center"/>
        <w:rPr>
          <w:rFonts w:ascii="Arial" w:hAnsi="Arial" w:cs="Arial"/>
          <w:sz w:val="24"/>
          <w:szCs w:val="24"/>
        </w:rPr>
      </w:pPr>
    </w:p>
    <w:p w:rsidR="00E8373A" w:rsidRPr="00307653" w:rsidRDefault="00E8373A" w:rsidP="00E8373A">
      <w:pPr>
        <w:ind w:firstLine="708"/>
        <w:jc w:val="center"/>
        <w:rPr>
          <w:rFonts w:ascii="Arial" w:hAnsi="Arial" w:cs="Arial"/>
          <w:b/>
          <w:sz w:val="30"/>
          <w:szCs w:val="30"/>
        </w:rPr>
      </w:pPr>
      <w:r w:rsidRPr="00307653">
        <w:rPr>
          <w:rFonts w:ascii="Arial" w:hAnsi="Arial" w:cs="Arial"/>
          <w:b/>
          <w:sz w:val="30"/>
          <w:szCs w:val="30"/>
        </w:rPr>
        <w:t>РЕШИЛА:</w:t>
      </w:r>
    </w:p>
    <w:p w:rsidR="00E8373A" w:rsidRPr="00D77BCC" w:rsidRDefault="00E8373A" w:rsidP="00E8373A">
      <w:pPr>
        <w:tabs>
          <w:tab w:val="left" w:pos="3798"/>
        </w:tabs>
        <w:ind w:firstLine="709"/>
        <w:jc w:val="center"/>
        <w:rPr>
          <w:rFonts w:ascii="Arial" w:hAnsi="Arial" w:cs="Arial"/>
          <w:sz w:val="24"/>
          <w:szCs w:val="24"/>
        </w:rPr>
      </w:pPr>
    </w:p>
    <w:p w:rsidR="00656D92" w:rsidRPr="0002646A" w:rsidRDefault="0002646A" w:rsidP="0002646A">
      <w:pPr>
        <w:pStyle w:val="aa"/>
        <w:jc w:val="both"/>
        <w:rPr>
          <w:rFonts w:ascii="Arial" w:hAnsi="Arial" w:cs="Arial"/>
          <w:sz w:val="24"/>
          <w:szCs w:val="24"/>
        </w:rPr>
      </w:pPr>
      <w:r>
        <w:rPr>
          <w:rFonts w:ascii="Arial" w:hAnsi="Arial" w:cs="Arial"/>
          <w:sz w:val="24"/>
          <w:szCs w:val="24"/>
        </w:rPr>
        <w:t xml:space="preserve">1. </w:t>
      </w:r>
      <w:r w:rsidR="00E8373A" w:rsidRPr="0002646A">
        <w:rPr>
          <w:rFonts w:ascii="Arial" w:hAnsi="Arial" w:cs="Arial"/>
          <w:sz w:val="24"/>
          <w:szCs w:val="24"/>
        </w:rPr>
        <w:t xml:space="preserve">Утвердить </w:t>
      </w:r>
      <w:r w:rsidR="00656D92" w:rsidRPr="0002646A">
        <w:rPr>
          <w:rFonts w:ascii="Arial" w:hAnsi="Arial" w:cs="Arial"/>
          <w:sz w:val="24"/>
          <w:szCs w:val="24"/>
        </w:rPr>
        <w:t xml:space="preserve">местные нормативы градостроительного проектирования Макаровского сельского поселения Киренского района Иркутской области (в трех томах) согласно </w:t>
      </w:r>
      <w:hyperlink w:anchor="sub_100" w:history="1">
        <w:r w:rsidR="00656D92" w:rsidRPr="0002646A">
          <w:rPr>
            <w:rFonts w:ascii="Arial" w:hAnsi="Arial" w:cs="Arial"/>
            <w:color w:val="000000"/>
            <w:sz w:val="24"/>
            <w:szCs w:val="24"/>
          </w:rPr>
          <w:t>приложению</w:t>
        </w:r>
      </w:hyperlink>
      <w:r w:rsidR="00656D92" w:rsidRPr="0002646A">
        <w:rPr>
          <w:rFonts w:ascii="Arial" w:hAnsi="Arial" w:cs="Arial"/>
          <w:color w:val="000000"/>
          <w:sz w:val="24"/>
          <w:szCs w:val="24"/>
        </w:rPr>
        <w:t>.</w:t>
      </w:r>
    </w:p>
    <w:p w:rsidR="00656D92" w:rsidRPr="0002646A" w:rsidRDefault="0002646A" w:rsidP="0002646A">
      <w:pPr>
        <w:pStyle w:val="aa"/>
        <w:jc w:val="both"/>
        <w:rPr>
          <w:rFonts w:ascii="Arial" w:hAnsi="Arial" w:cs="Arial"/>
          <w:sz w:val="24"/>
          <w:szCs w:val="24"/>
        </w:rPr>
      </w:pPr>
      <w:r>
        <w:rPr>
          <w:rFonts w:ascii="Arial" w:hAnsi="Arial" w:cs="Arial"/>
          <w:sz w:val="24"/>
          <w:szCs w:val="24"/>
        </w:rPr>
        <w:t>2</w:t>
      </w:r>
      <w:r w:rsidR="00656D92" w:rsidRPr="0002646A">
        <w:rPr>
          <w:rFonts w:ascii="Arial" w:hAnsi="Arial" w:cs="Arial"/>
          <w:sz w:val="24"/>
          <w:szCs w:val="24"/>
        </w:rPr>
        <w:t>. Опубликовать решение с приложением в журнале «Вестник Макаровского сельского поселения» и на сайте администрации Киренского муниципального района в разделе «Поселения».</w:t>
      </w:r>
    </w:p>
    <w:p w:rsidR="00656D92" w:rsidRPr="0002646A" w:rsidRDefault="00656D92" w:rsidP="0002646A">
      <w:pPr>
        <w:pStyle w:val="aa"/>
        <w:jc w:val="both"/>
        <w:rPr>
          <w:rFonts w:ascii="Arial" w:hAnsi="Arial" w:cs="Arial"/>
          <w:sz w:val="24"/>
          <w:szCs w:val="24"/>
        </w:rPr>
      </w:pPr>
      <w:r w:rsidRPr="0002646A">
        <w:rPr>
          <w:rFonts w:ascii="Arial" w:hAnsi="Arial" w:cs="Arial"/>
          <w:sz w:val="24"/>
          <w:szCs w:val="24"/>
        </w:rPr>
        <w:t>3. Контроль за исполнением решения оставляю за собой</w:t>
      </w:r>
    </w:p>
    <w:p w:rsidR="00656D92" w:rsidRPr="0002646A" w:rsidRDefault="00656D92" w:rsidP="0002646A">
      <w:pPr>
        <w:pStyle w:val="aa"/>
        <w:jc w:val="both"/>
        <w:rPr>
          <w:rFonts w:ascii="Arial" w:hAnsi="Arial" w:cs="Arial"/>
          <w:sz w:val="24"/>
          <w:szCs w:val="24"/>
        </w:rPr>
      </w:pPr>
    </w:p>
    <w:p w:rsidR="00E8373A" w:rsidRPr="00D77BCC" w:rsidRDefault="00E8373A" w:rsidP="00E8373A">
      <w:pPr>
        <w:jc w:val="both"/>
        <w:rPr>
          <w:rFonts w:ascii="Arial" w:hAnsi="Arial" w:cs="Arial"/>
          <w:sz w:val="24"/>
          <w:szCs w:val="24"/>
        </w:rPr>
      </w:pPr>
    </w:p>
    <w:p w:rsidR="00E8373A" w:rsidRPr="00D77BCC" w:rsidRDefault="00E8373A" w:rsidP="00E8373A">
      <w:pPr>
        <w:jc w:val="both"/>
        <w:rPr>
          <w:rFonts w:ascii="Arial" w:hAnsi="Arial" w:cs="Arial"/>
          <w:sz w:val="24"/>
          <w:szCs w:val="24"/>
        </w:rPr>
      </w:pPr>
      <w:r w:rsidRPr="00D77BCC">
        <w:rPr>
          <w:rFonts w:ascii="Arial" w:hAnsi="Arial" w:cs="Arial"/>
          <w:sz w:val="24"/>
          <w:szCs w:val="24"/>
        </w:rPr>
        <w:t>Председатель Думы,</w:t>
      </w:r>
    </w:p>
    <w:p w:rsidR="00E8373A" w:rsidRPr="00D77BCC" w:rsidRDefault="00E8373A" w:rsidP="00E8373A">
      <w:pPr>
        <w:jc w:val="both"/>
        <w:rPr>
          <w:rFonts w:ascii="Arial" w:hAnsi="Arial" w:cs="Arial"/>
          <w:sz w:val="24"/>
          <w:szCs w:val="24"/>
        </w:rPr>
      </w:pPr>
      <w:r w:rsidRPr="00D77BCC">
        <w:rPr>
          <w:rFonts w:ascii="Arial" w:hAnsi="Arial" w:cs="Arial"/>
          <w:sz w:val="24"/>
          <w:szCs w:val="24"/>
        </w:rPr>
        <w:t>Глава Макаровского сельского поселения</w:t>
      </w:r>
    </w:p>
    <w:p w:rsidR="00E8373A" w:rsidRDefault="00E8373A" w:rsidP="00E8373A">
      <w:pPr>
        <w:jc w:val="both"/>
        <w:rPr>
          <w:rFonts w:ascii="Arial" w:hAnsi="Arial" w:cs="Arial"/>
          <w:sz w:val="24"/>
          <w:szCs w:val="24"/>
        </w:rPr>
      </w:pPr>
      <w:r w:rsidRPr="00D77BCC">
        <w:rPr>
          <w:rFonts w:ascii="Arial" w:hAnsi="Arial" w:cs="Arial"/>
          <w:sz w:val="24"/>
          <w:szCs w:val="24"/>
        </w:rPr>
        <w:t>О.В.Ярыгина</w:t>
      </w:r>
    </w:p>
    <w:p w:rsidR="00E8373A" w:rsidRPr="00D77BCC" w:rsidRDefault="00E8373A" w:rsidP="00E8373A">
      <w:pPr>
        <w:jc w:val="right"/>
        <w:rPr>
          <w:rFonts w:ascii="Arial" w:hAnsi="Arial" w:cs="Arial"/>
          <w:sz w:val="24"/>
          <w:szCs w:val="24"/>
        </w:rPr>
      </w:pPr>
    </w:p>
    <w:p w:rsidR="00E8373A" w:rsidRPr="004A020E" w:rsidRDefault="0002646A" w:rsidP="00E8373A">
      <w:pPr>
        <w:jc w:val="right"/>
        <w:rPr>
          <w:rFonts w:ascii="Courier New" w:hAnsi="Courier New" w:cs="Courier New"/>
          <w:sz w:val="22"/>
          <w:szCs w:val="22"/>
        </w:rPr>
      </w:pPr>
      <w:r>
        <w:rPr>
          <w:rFonts w:ascii="Courier New" w:hAnsi="Courier New" w:cs="Courier New"/>
          <w:sz w:val="22"/>
          <w:szCs w:val="22"/>
        </w:rPr>
        <w:t>УТВЕРЖДАЮ</w:t>
      </w:r>
    </w:p>
    <w:p w:rsidR="00E8373A" w:rsidRDefault="0002646A" w:rsidP="00E8373A">
      <w:pPr>
        <w:jc w:val="right"/>
        <w:rPr>
          <w:rFonts w:ascii="Courier New" w:hAnsi="Courier New" w:cs="Courier New"/>
          <w:sz w:val="22"/>
          <w:szCs w:val="22"/>
        </w:rPr>
      </w:pPr>
      <w:r>
        <w:rPr>
          <w:rFonts w:ascii="Courier New" w:hAnsi="Courier New" w:cs="Courier New"/>
          <w:sz w:val="22"/>
          <w:szCs w:val="22"/>
        </w:rPr>
        <w:t>Председатель Думы,</w:t>
      </w:r>
    </w:p>
    <w:p w:rsidR="0002646A" w:rsidRDefault="0002646A" w:rsidP="00E8373A">
      <w:pPr>
        <w:jc w:val="right"/>
        <w:rPr>
          <w:rFonts w:ascii="Courier New" w:hAnsi="Courier New" w:cs="Courier New"/>
          <w:sz w:val="22"/>
          <w:szCs w:val="22"/>
        </w:rPr>
      </w:pPr>
      <w:r>
        <w:rPr>
          <w:rFonts w:ascii="Courier New" w:hAnsi="Courier New" w:cs="Courier New"/>
          <w:sz w:val="22"/>
          <w:szCs w:val="22"/>
        </w:rPr>
        <w:t>Глава Макаровского сельского поселения</w:t>
      </w:r>
    </w:p>
    <w:p w:rsidR="0002646A" w:rsidRDefault="0002646A" w:rsidP="00E8373A">
      <w:pPr>
        <w:jc w:val="right"/>
        <w:rPr>
          <w:rFonts w:ascii="Courier New" w:hAnsi="Courier New" w:cs="Courier New"/>
          <w:sz w:val="22"/>
          <w:szCs w:val="22"/>
        </w:rPr>
      </w:pPr>
      <w:r>
        <w:rPr>
          <w:rFonts w:ascii="Courier New" w:hAnsi="Courier New" w:cs="Courier New"/>
          <w:sz w:val="22"/>
          <w:szCs w:val="22"/>
        </w:rPr>
        <w:t>О.В.Ярыгина</w:t>
      </w:r>
    </w:p>
    <w:p w:rsidR="0002646A" w:rsidRPr="0002646A" w:rsidRDefault="0002646A" w:rsidP="0002646A">
      <w:pPr>
        <w:jc w:val="center"/>
        <w:rPr>
          <w:rFonts w:ascii="Arial" w:hAnsi="Arial" w:cs="Arial"/>
          <w:sz w:val="24"/>
          <w:szCs w:val="24"/>
        </w:rPr>
      </w:pPr>
    </w:p>
    <w:p w:rsidR="0002646A" w:rsidRDefault="0002646A" w:rsidP="0002646A">
      <w:pPr>
        <w:jc w:val="center"/>
        <w:rPr>
          <w:rFonts w:ascii="Arial" w:hAnsi="Arial" w:cs="Arial"/>
          <w:b/>
          <w:sz w:val="30"/>
          <w:szCs w:val="30"/>
        </w:rPr>
      </w:pPr>
      <w:r>
        <w:rPr>
          <w:rFonts w:ascii="Arial" w:hAnsi="Arial" w:cs="Arial"/>
          <w:b/>
          <w:sz w:val="30"/>
          <w:szCs w:val="30"/>
        </w:rPr>
        <w:t>Местные нормативы градостроительного проектирования Макаровского сельского поселения Киренского района Иркутской области (в трех томах)</w:t>
      </w:r>
    </w:p>
    <w:p w:rsidR="0002646A" w:rsidRDefault="0002646A" w:rsidP="0002646A">
      <w:pPr>
        <w:jc w:val="center"/>
        <w:rPr>
          <w:rFonts w:ascii="Arial" w:hAnsi="Arial" w:cs="Arial"/>
          <w:sz w:val="24"/>
          <w:szCs w:val="24"/>
        </w:rPr>
      </w:pPr>
    </w:p>
    <w:p w:rsidR="00A73D21" w:rsidRDefault="00A73D21" w:rsidP="00A73D21">
      <w:pPr>
        <w:pStyle w:val="aa"/>
        <w:jc w:val="both"/>
        <w:rPr>
          <w:rFonts w:ascii="Arial" w:hAnsi="Arial" w:cs="Arial"/>
          <w:sz w:val="24"/>
          <w:szCs w:val="24"/>
        </w:rPr>
      </w:pPr>
      <w:bookmarkStart w:id="0" w:name="_Toc482889785"/>
      <w:bookmarkStart w:id="1" w:name="_Toc506928452"/>
      <w:r>
        <w:rPr>
          <w:rFonts w:ascii="Arial" w:hAnsi="Arial" w:cs="Arial"/>
          <w:sz w:val="24"/>
          <w:szCs w:val="24"/>
        </w:rPr>
        <w:t>Том 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Общие положения</w:t>
      </w:r>
      <w:bookmarkEnd w:id="0"/>
      <w:bookmarkEnd w:id="1"/>
    </w:p>
    <w:p w:rsidR="00A73D21" w:rsidRDefault="0002646A" w:rsidP="00A73D21">
      <w:pPr>
        <w:pStyle w:val="aa"/>
        <w:jc w:val="both"/>
        <w:rPr>
          <w:rFonts w:ascii="Arial" w:hAnsi="Arial" w:cs="Arial"/>
          <w:sz w:val="24"/>
          <w:szCs w:val="24"/>
        </w:rPr>
      </w:pPr>
      <w:bookmarkStart w:id="2" w:name="_Toc482889786"/>
      <w:bookmarkStart w:id="3" w:name="_Toc506928453"/>
      <w:r w:rsidRPr="00A73D21">
        <w:rPr>
          <w:rFonts w:ascii="Arial" w:hAnsi="Arial" w:cs="Arial"/>
          <w:sz w:val="24"/>
          <w:szCs w:val="24"/>
        </w:rPr>
        <w:t>Назначение и область применения</w:t>
      </w:r>
      <w:bookmarkEnd w:id="2"/>
      <w:bookmarkEnd w:id="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Местные нормативы градостроительного проектирования территорий Макаровского сельского поселения Киренского муниципального района Иркутской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распоряжения Правительства Иркутской области «Об утверждении Перечня документов территориального планирования муниципальных районов и генеральных планов населенных пунктов Иркутской </w:t>
      </w:r>
      <w:proofErr w:type="spellStart"/>
      <w:r w:rsidRPr="00A73D21">
        <w:rPr>
          <w:rFonts w:ascii="Arial" w:hAnsi="Arial" w:cs="Arial"/>
          <w:sz w:val="24"/>
          <w:szCs w:val="24"/>
        </w:rPr>
        <w:t>области,разработка</w:t>
      </w:r>
      <w:proofErr w:type="spellEnd"/>
      <w:r w:rsidRPr="00A73D21">
        <w:rPr>
          <w:rFonts w:ascii="Arial" w:hAnsi="Arial" w:cs="Arial"/>
          <w:sz w:val="24"/>
          <w:szCs w:val="24"/>
        </w:rPr>
        <w:t xml:space="preserve"> которых финансируется за счет государственного бюджета в 2012 году»,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w:t>
      </w:r>
      <w:proofErr w:type="spellStart"/>
      <w:r w:rsidRPr="00A73D21">
        <w:rPr>
          <w:rFonts w:ascii="Arial" w:hAnsi="Arial" w:cs="Arial"/>
          <w:sz w:val="24"/>
          <w:szCs w:val="24"/>
        </w:rPr>
        <w:t>маломобильные</w:t>
      </w:r>
      <w:proofErr w:type="spellEnd"/>
      <w:r w:rsidRPr="00A73D21">
        <w:rPr>
          <w:rFonts w:ascii="Arial" w:hAnsi="Arial" w:cs="Arial"/>
          <w:sz w:val="24"/>
          <w:szCs w:val="24"/>
        </w:rPr>
        <w:t xml:space="preserve"> группы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обеспечению населения и жилых территорий социально значимыми объектами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инженерной и транспортной обеспеченности сельского поселения, нормативов размещения объектов транспортно-инженерной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комплексному благоустройству территории и оснащению территории элементами благоустройства.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w:t>
      </w:r>
      <w:r w:rsidR="00547C56">
        <w:rPr>
          <w:rFonts w:ascii="Arial" w:hAnsi="Arial" w:cs="Arial"/>
          <w:sz w:val="24"/>
          <w:szCs w:val="24"/>
        </w:rPr>
        <w:t>соответствии со статьей 29.2 ч.</w:t>
      </w:r>
      <w:r w:rsidRPr="00A73D21">
        <w:rPr>
          <w:rFonts w:ascii="Arial" w:hAnsi="Arial" w:cs="Arial"/>
          <w:sz w:val="24"/>
          <w:szCs w:val="24"/>
        </w:rPr>
        <w:t>5 Градостроительного кодекса Российской Федерации, местные нормативы градостроительного проектирования Макаровского сельского поселения Киренского района включают в себя: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Том 1 "Основная часть". Данная часть содержит расчетные показатели. 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Том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Том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02646A" w:rsidRPr="00A73D21" w:rsidRDefault="0002646A" w:rsidP="00A73D21">
      <w:pPr>
        <w:pStyle w:val="aa"/>
        <w:jc w:val="both"/>
        <w:rPr>
          <w:rFonts w:ascii="Arial" w:hAnsi="Arial" w:cs="Arial"/>
          <w:sz w:val="24"/>
          <w:szCs w:val="24"/>
        </w:rPr>
      </w:pPr>
      <w:bookmarkStart w:id="4" w:name="_Toc451421326"/>
      <w:bookmarkStart w:id="5" w:name="_Toc482889787"/>
      <w:bookmarkStart w:id="6" w:name="_Toc506928454"/>
      <w:r w:rsidRPr="00A73D21">
        <w:rPr>
          <w:rFonts w:ascii="Arial" w:hAnsi="Arial" w:cs="Arial"/>
          <w:sz w:val="24"/>
          <w:szCs w:val="24"/>
        </w:rPr>
        <w:lastRenderedPageBreak/>
        <w:t>Термины и определения</w:t>
      </w:r>
      <w:bookmarkEnd w:id="4"/>
      <w:bookmarkEnd w:id="5"/>
      <w:bookmarkEnd w:id="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Основные термины и определения, используемые в Норма</w:t>
      </w:r>
      <w:r w:rsidR="00547C56">
        <w:rPr>
          <w:rFonts w:ascii="Arial" w:hAnsi="Arial" w:cs="Arial"/>
          <w:sz w:val="24"/>
          <w:szCs w:val="24"/>
        </w:rPr>
        <w:t>тивах, приведены в приложении №</w:t>
      </w:r>
      <w:r w:rsidRPr="00A73D21">
        <w:rPr>
          <w:rFonts w:ascii="Arial" w:hAnsi="Arial" w:cs="Arial"/>
          <w:sz w:val="24"/>
          <w:szCs w:val="24"/>
        </w:rPr>
        <w:t>1 к настоящим Нормативам.</w:t>
      </w:r>
    </w:p>
    <w:p w:rsidR="0002646A" w:rsidRPr="00A73D21" w:rsidRDefault="0002646A" w:rsidP="00A73D21">
      <w:pPr>
        <w:pStyle w:val="aa"/>
        <w:jc w:val="both"/>
        <w:rPr>
          <w:rFonts w:ascii="Arial" w:hAnsi="Arial" w:cs="Arial"/>
          <w:sz w:val="24"/>
          <w:szCs w:val="24"/>
        </w:rPr>
      </w:pPr>
      <w:bookmarkStart w:id="7" w:name="_Toc451421327"/>
      <w:bookmarkStart w:id="8" w:name="_Toc482889788"/>
      <w:bookmarkStart w:id="9" w:name="_Toc506928455"/>
      <w:r w:rsidRPr="00A73D21">
        <w:rPr>
          <w:rFonts w:ascii="Arial" w:hAnsi="Arial" w:cs="Arial"/>
          <w:sz w:val="24"/>
          <w:szCs w:val="24"/>
        </w:rPr>
        <w:t>Перечень законодательных актов и нормативных документов</w:t>
      </w:r>
      <w:bookmarkEnd w:id="7"/>
      <w:bookmarkEnd w:id="8"/>
      <w:bookmarkEnd w:id="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Перечень нормативных правовых актов, используемых при разработке настоящих Норм</w:t>
      </w:r>
      <w:r w:rsidR="00547C56">
        <w:rPr>
          <w:rFonts w:ascii="Arial" w:hAnsi="Arial" w:cs="Arial"/>
          <w:sz w:val="24"/>
          <w:szCs w:val="24"/>
        </w:rPr>
        <w:t>ативов, приведен в приложении №</w:t>
      </w:r>
      <w:r w:rsidRPr="00A73D21">
        <w:rPr>
          <w:rFonts w:ascii="Arial" w:hAnsi="Arial" w:cs="Arial"/>
          <w:sz w:val="24"/>
          <w:szCs w:val="24"/>
        </w:rPr>
        <w:t>2 к настоящим Нормативам.</w:t>
      </w:r>
    </w:p>
    <w:p w:rsidR="0002646A" w:rsidRPr="00A73D21" w:rsidRDefault="0002646A" w:rsidP="00A73D21">
      <w:pPr>
        <w:pStyle w:val="aa"/>
        <w:jc w:val="both"/>
        <w:rPr>
          <w:rFonts w:ascii="Arial" w:hAnsi="Arial" w:cs="Arial"/>
          <w:sz w:val="24"/>
          <w:szCs w:val="24"/>
        </w:rPr>
      </w:pPr>
      <w:bookmarkStart w:id="10" w:name="_Toc482889789"/>
      <w:bookmarkStart w:id="11" w:name="_Toc506928456"/>
      <w:r w:rsidRPr="00A73D21">
        <w:rPr>
          <w:rFonts w:ascii="Arial" w:hAnsi="Arial" w:cs="Arial"/>
          <w:sz w:val="24"/>
          <w:szCs w:val="24"/>
        </w:rPr>
        <w:t>Общая организация территории сельского поселения</w:t>
      </w:r>
      <w:bookmarkEnd w:id="10"/>
      <w:bookmarkEnd w:id="11"/>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проектах планировки и застройки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Населенные пункты, в зависимости от проектной численности населения на прогнозируемый период, будет относиться к одной из групп в соответствии с таблицей 1.1-1.</w:t>
      </w:r>
    </w:p>
    <w:p w:rsidR="0002646A" w:rsidRDefault="00A73D21" w:rsidP="00A73D21">
      <w:pPr>
        <w:pStyle w:val="aa"/>
        <w:jc w:val="both"/>
        <w:rPr>
          <w:rFonts w:ascii="Arial" w:hAnsi="Arial" w:cs="Arial"/>
          <w:sz w:val="24"/>
          <w:szCs w:val="24"/>
        </w:rPr>
      </w:pPr>
      <w:r>
        <w:rPr>
          <w:rFonts w:ascii="Arial" w:hAnsi="Arial" w:cs="Arial"/>
          <w:sz w:val="24"/>
          <w:szCs w:val="24"/>
        </w:rPr>
        <w:t>Таблица</w:t>
      </w:r>
      <w:r w:rsidR="004F0430">
        <w:rPr>
          <w:rFonts w:ascii="Arial" w:hAnsi="Arial" w:cs="Arial"/>
          <w:sz w:val="24"/>
          <w:szCs w:val="24"/>
        </w:rPr>
        <w:t xml:space="preserve"> </w:t>
      </w:r>
      <w:r w:rsidRPr="00A73D21">
        <w:rPr>
          <w:rFonts w:ascii="Arial" w:hAnsi="Arial" w:cs="Arial"/>
          <w:sz w:val="24"/>
          <w:szCs w:val="24"/>
        </w:rPr>
        <w:t>1.1-1</w:t>
      </w:r>
      <w:r>
        <w:rPr>
          <w:rFonts w:ascii="Arial" w:hAnsi="Arial" w:cs="Arial"/>
          <w:sz w:val="24"/>
          <w:szCs w:val="24"/>
        </w:rPr>
        <w:t xml:space="preserve"> </w:t>
      </w:r>
      <w:r w:rsidR="0002646A" w:rsidRPr="00A73D21">
        <w:rPr>
          <w:rFonts w:ascii="Arial" w:hAnsi="Arial" w:cs="Arial"/>
          <w:sz w:val="24"/>
          <w:szCs w:val="24"/>
        </w:rPr>
        <w:t>Группы населенных пунктов</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5334"/>
        <w:gridCol w:w="4110"/>
      </w:tblGrid>
      <w:tr w:rsidR="0002646A" w:rsidRPr="00A73D21" w:rsidTr="0002646A">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Численность населения (тыс. человек)</w:t>
            </w:r>
          </w:p>
        </w:tc>
      </w:tr>
      <w:tr w:rsidR="0002646A" w:rsidRPr="00A73D21" w:rsidTr="0002646A">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 1 до 3</w:t>
            </w:r>
          </w:p>
        </w:tc>
      </w:tr>
      <w:tr w:rsidR="0002646A" w:rsidRPr="00A73D21" w:rsidTr="0002646A">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 0,2 до 1</w:t>
            </w:r>
          </w:p>
        </w:tc>
      </w:tr>
      <w:tr w:rsidR="0002646A" w:rsidRPr="00A73D21" w:rsidTr="0002646A">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 0,05 до 0,2</w:t>
            </w:r>
          </w:p>
        </w:tc>
      </w:tr>
      <w:tr w:rsidR="0002646A" w:rsidRPr="00A73D21" w:rsidTr="0002646A">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21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 0,5</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Перспективы развития села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Территориальное зонирование разрабатывается правилами землепользования и застройки с учетом: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определенных настоящим нормативом территориальных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сложившейся планировки территории и существующего землепользования;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планируемых изменений границ земель различных категорий;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Границы территориальных зон могут устанавливаться по: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линиям дорог, улиц, проездов, разделяющим транспортные потоки противоположных направлений;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красным линиям;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границам земельных участков;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границам населенного пункта в пределах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естественным границам природных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иным границам.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результате градостроительного зонирования с учетом преимущественного функционального использования территории поселения могут определяться следующие территориальные зоны: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жилые;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общественно-деловые;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производственные;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инженерной и транспортной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сельскохозяйственного использования;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рекреационного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особо охраняемых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специального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иные виды территориальных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планировании развития территории устанавливаются зоны с особыми условиями использования территорий: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охранные зоны,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санитарно-защитные зоны,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зоны охраны объектов культурного наследия (памятников истории и культуры),</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водоохранные</w:t>
      </w:r>
      <w:proofErr w:type="spellEnd"/>
      <w:r w:rsidRPr="00A73D21">
        <w:rPr>
          <w:rFonts w:ascii="Arial" w:hAnsi="Arial" w:cs="Arial"/>
          <w:sz w:val="24"/>
          <w:szCs w:val="24"/>
        </w:rPr>
        <w:t xml:space="preserve"> зоны,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зоны затопления, подтопления,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зоны санитарной охраны источников питьевого и хозяйственно-бытового водоснабжения,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зоны охраняемых объектов,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зоны, зоны развития опасных геологических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Планировочное структурное зонирование территории поселения должно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к объектам жилой, социальной, транспортной и инженерной инфраструктур в соответствии с требованиями действующих нормативно-правовых документов и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эффективное использование территории с учетом ее градостроительной ценности, допустимой плотности застройки, размеров земельных участков;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сохранение объектов культурного наследия, исторической планировки и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сохранение и развитие природного комплекса сельского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рациональное решение систем жизнеобеспечения.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объектов во всех зонах на территории поселения производится в соответствии с утвержденным генеральным планом поселения.</w:t>
      </w:r>
    </w:p>
    <w:p w:rsidR="0002646A" w:rsidRPr="00A73D21" w:rsidRDefault="0002646A" w:rsidP="00A73D21">
      <w:pPr>
        <w:pStyle w:val="aa"/>
        <w:jc w:val="both"/>
        <w:rPr>
          <w:rFonts w:ascii="Arial" w:hAnsi="Arial" w:cs="Arial"/>
          <w:sz w:val="24"/>
          <w:szCs w:val="24"/>
        </w:rPr>
      </w:pPr>
      <w:bookmarkStart w:id="12" w:name="_Toc451421330"/>
      <w:bookmarkStart w:id="13" w:name="_Toc482889790"/>
      <w:bookmarkStart w:id="14" w:name="_Toc506928457"/>
      <w:r w:rsidRPr="00A73D21">
        <w:rPr>
          <w:rFonts w:ascii="Arial" w:hAnsi="Arial" w:cs="Arial"/>
          <w:sz w:val="24"/>
          <w:szCs w:val="24"/>
        </w:rPr>
        <w:t>Расчетные показатели обеспеченности объектов местного значения</w:t>
      </w:r>
      <w:bookmarkEnd w:id="12"/>
      <w:bookmarkEnd w:id="13"/>
      <w:bookmarkEnd w:id="14"/>
    </w:p>
    <w:p w:rsidR="0002646A" w:rsidRPr="00A73D21" w:rsidRDefault="0002646A" w:rsidP="00A73D21">
      <w:pPr>
        <w:pStyle w:val="aa"/>
        <w:jc w:val="both"/>
        <w:rPr>
          <w:rFonts w:ascii="Arial" w:hAnsi="Arial" w:cs="Arial"/>
          <w:sz w:val="24"/>
          <w:szCs w:val="24"/>
        </w:rPr>
      </w:pPr>
      <w:bookmarkStart w:id="15" w:name="_Toc451421331"/>
      <w:bookmarkStart w:id="16" w:name="_Toc482889791"/>
      <w:bookmarkStart w:id="17" w:name="_Toc506928458"/>
      <w:r w:rsidRPr="00A73D21">
        <w:rPr>
          <w:rFonts w:ascii="Arial" w:hAnsi="Arial" w:cs="Arial"/>
          <w:sz w:val="24"/>
          <w:szCs w:val="24"/>
        </w:rPr>
        <w:t>Расчетные показатели объектов жилищного назначения</w:t>
      </w:r>
      <w:bookmarkEnd w:id="15"/>
      <w:bookmarkEnd w:id="16"/>
      <w:bookmarkEnd w:id="17"/>
    </w:p>
    <w:p w:rsidR="0002646A" w:rsidRPr="00A73D21" w:rsidRDefault="0002646A" w:rsidP="00A73D21">
      <w:pPr>
        <w:pStyle w:val="aa"/>
        <w:jc w:val="both"/>
        <w:rPr>
          <w:rFonts w:ascii="Arial" w:hAnsi="Arial" w:cs="Arial"/>
          <w:sz w:val="24"/>
          <w:szCs w:val="24"/>
        </w:rPr>
      </w:pPr>
      <w:bookmarkStart w:id="18" w:name="_Toc451421332"/>
      <w:bookmarkStart w:id="19" w:name="_Toc482889792"/>
      <w:r w:rsidRPr="00A73D21">
        <w:rPr>
          <w:rFonts w:ascii="Arial" w:hAnsi="Arial" w:cs="Arial"/>
          <w:sz w:val="24"/>
          <w:szCs w:val="24"/>
        </w:rPr>
        <w:t>Общие требования</w:t>
      </w:r>
      <w:bookmarkEnd w:id="18"/>
      <w:bookmarkEnd w:id="1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размещении сельских поселений, являющихся традиционно центрами сельскохозяйственных кооперативов, в том числе использующих тундру для выпаса оленей, необходимо учитывать исторически сложившиеся схемы расположения пастбищ.</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поселений, специализирующихся на рыболовстве, выбор места размещения следует определять на берегах водоемов и водотоков, имеющих рыбопромысловое значение.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поселений, расположенных в районах добычи полезных ископаемых, необходимо учитывать экологическое состояние территории размещения.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Иркутской области,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жилой зоне сельских населенных пунктов следует предусматривать индивидуальные одно-, двухквартирные жилые дома усадебного, коттеджного типа, допускаются многоквартирные блокированные дома с земельными </w:t>
      </w:r>
      <w:r w:rsidRPr="00A73D21">
        <w:rPr>
          <w:rFonts w:ascii="Arial" w:hAnsi="Arial" w:cs="Arial"/>
          <w:sz w:val="24"/>
          <w:szCs w:val="24"/>
        </w:rPr>
        <w:lastRenderedPageBreak/>
        <w:t>участками при квартирах, а также (при соответствующем обосновании) секционные дома.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Преимущественным типом застройки в сельских поселениях являются индивидуальные жилые дома усадебного типа (одноквартирные и двухквартирные блокированные).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сельских населенных пунктах рекомендуется проектировать, как правило, одно-, двухэтажную застройку. Застройку до 3 этажей допускается использовать в особых случаях при обосновании экономической целесообразности ее применения, а также в зависимости от возможностей эксплуатационных, инженерных и пожарных служб населенного пункта.</w:t>
      </w:r>
    </w:p>
    <w:p w:rsidR="0002646A" w:rsidRPr="00A73D21" w:rsidRDefault="0002646A" w:rsidP="00A73D21">
      <w:pPr>
        <w:pStyle w:val="aa"/>
        <w:jc w:val="both"/>
        <w:rPr>
          <w:rFonts w:ascii="Arial" w:hAnsi="Arial" w:cs="Arial"/>
          <w:sz w:val="24"/>
          <w:szCs w:val="24"/>
        </w:rPr>
      </w:pPr>
      <w:bookmarkStart w:id="20" w:name="_Toc482889793"/>
      <w:bookmarkStart w:id="21" w:name="_Toc506928459"/>
      <w:r w:rsidRPr="00A73D21">
        <w:rPr>
          <w:rFonts w:ascii="Arial" w:hAnsi="Arial" w:cs="Arial"/>
          <w:sz w:val="24"/>
          <w:szCs w:val="24"/>
        </w:rPr>
        <w:t>Расчетные показатели в сфере жилищного обеспечения</w:t>
      </w:r>
      <w:bookmarkEnd w:id="20"/>
      <w:bookmarkEnd w:id="21"/>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предварительного определения потребности в жилой территории сельского населенного пункта следует принимать укрупненные показатели в соответствии с таблицей 1.2.2. -1.</w:t>
      </w:r>
    </w:p>
    <w:p w:rsidR="0002646A" w:rsidRDefault="0002646A" w:rsidP="00A73D21">
      <w:pPr>
        <w:pStyle w:val="aa"/>
        <w:jc w:val="both"/>
        <w:rPr>
          <w:rFonts w:ascii="Arial" w:hAnsi="Arial" w:cs="Arial"/>
          <w:sz w:val="24"/>
          <w:szCs w:val="24"/>
        </w:rPr>
      </w:pPr>
      <w:r w:rsidRPr="00A73D21">
        <w:rPr>
          <w:rFonts w:ascii="Arial" w:hAnsi="Arial" w:cs="Arial"/>
          <w:sz w:val="24"/>
          <w:szCs w:val="24"/>
        </w:rPr>
        <w:t>Таблица 1.2.2. -1.Определение потребности в жилой территории сельского населенного пункта</w:t>
      </w:r>
    </w:p>
    <w:p w:rsidR="00A73D21" w:rsidRPr="00A73D21" w:rsidRDefault="00A73D21" w:rsidP="00A73D21">
      <w:pPr>
        <w:pStyle w:val="aa"/>
        <w:jc w:val="both"/>
        <w:rPr>
          <w:rFonts w:ascii="Arial" w:hAnsi="Arial" w:cs="Arial"/>
          <w:sz w:val="24"/>
          <w:szCs w:val="24"/>
        </w:rPr>
      </w:pPr>
    </w:p>
    <w:tbl>
      <w:tblPr>
        <w:tblW w:w="9605" w:type="dxa"/>
        <w:jc w:val="center"/>
        <w:tblLayout w:type="fixed"/>
        <w:tblLook w:val="0000"/>
      </w:tblPr>
      <w:tblGrid>
        <w:gridCol w:w="3534"/>
        <w:gridCol w:w="2341"/>
        <w:gridCol w:w="3730"/>
      </w:tblGrid>
      <w:tr w:rsidR="0002646A" w:rsidRPr="00A73D21" w:rsidTr="0002646A">
        <w:trPr>
          <w:trHeight w:val="376"/>
          <w:jc w:val="center"/>
        </w:trPr>
        <w:tc>
          <w:tcPr>
            <w:tcW w:w="5875" w:type="dxa"/>
            <w:gridSpan w:val="2"/>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Тип застройки</w:t>
            </w:r>
          </w:p>
        </w:tc>
        <w:tc>
          <w:tcPr>
            <w:tcW w:w="3730"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Укрупненные показатели площади</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жилой территории, га на 1000 чел.</w:t>
            </w:r>
          </w:p>
        </w:tc>
      </w:tr>
      <w:tr w:rsidR="0002646A" w:rsidRPr="00A73D21" w:rsidTr="0002646A">
        <w:trPr>
          <w:trHeight w:val="170"/>
          <w:jc w:val="center"/>
        </w:trPr>
        <w:tc>
          <w:tcPr>
            <w:tcW w:w="5875" w:type="dxa"/>
            <w:gridSpan w:val="2"/>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Малоэтажная секционная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9,0</w:t>
            </w:r>
          </w:p>
        </w:tc>
      </w:tr>
      <w:tr w:rsidR="0002646A" w:rsidRPr="00A73D21" w:rsidTr="0002646A">
        <w:trPr>
          <w:trHeight w:val="170"/>
          <w:jc w:val="center"/>
        </w:trPr>
        <w:tc>
          <w:tcPr>
            <w:tcW w:w="5875" w:type="dxa"/>
            <w:gridSpan w:val="2"/>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Малоэтажная блокированная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7,2</w:t>
            </w:r>
          </w:p>
        </w:tc>
      </w:tr>
      <w:tr w:rsidR="0002646A" w:rsidRPr="00A73D21" w:rsidTr="0002646A">
        <w:trPr>
          <w:cantSplit/>
          <w:trHeight w:hRule="exact" w:val="263"/>
          <w:jc w:val="center"/>
        </w:trPr>
        <w:tc>
          <w:tcPr>
            <w:tcW w:w="3534" w:type="dxa"/>
            <w:vMerge w:val="restart"/>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Индивидуальная застройка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участками, га:</w:t>
            </w:r>
          </w:p>
        </w:tc>
        <w:tc>
          <w:tcPr>
            <w:tcW w:w="234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0,06</w:t>
            </w:r>
          </w:p>
        </w:tc>
        <w:tc>
          <w:tcPr>
            <w:tcW w:w="373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22,5</w:t>
            </w:r>
          </w:p>
        </w:tc>
      </w:tr>
      <w:tr w:rsidR="0002646A" w:rsidRPr="00A73D21" w:rsidTr="0002646A">
        <w:trPr>
          <w:cantSplit/>
          <w:trHeight w:hRule="exact" w:val="263"/>
          <w:jc w:val="center"/>
        </w:trPr>
        <w:tc>
          <w:tcPr>
            <w:tcW w:w="3534" w:type="dxa"/>
            <w:vMerge/>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p>
        </w:tc>
        <w:tc>
          <w:tcPr>
            <w:tcW w:w="234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0,12</w:t>
            </w:r>
          </w:p>
        </w:tc>
        <w:tc>
          <w:tcPr>
            <w:tcW w:w="373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45,0</w:t>
            </w:r>
          </w:p>
        </w:tc>
      </w:tr>
      <w:tr w:rsidR="0002646A" w:rsidRPr="00A73D21" w:rsidTr="0002646A">
        <w:trPr>
          <w:cantSplit/>
          <w:jc w:val="center"/>
        </w:trPr>
        <w:tc>
          <w:tcPr>
            <w:tcW w:w="3534" w:type="dxa"/>
            <w:vMerge/>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p>
        </w:tc>
        <w:tc>
          <w:tcPr>
            <w:tcW w:w="234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0,18-0,20</w:t>
            </w:r>
          </w:p>
        </w:tc>
        <w:tc>
          <w:tcPr>
            <w:tcW w:w="373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63</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Предельные размеры земельных участков для индивидуального жилищного строительства устанавливаются решением Схода граждан муниципального образования в зависимости от особенностей градостроительной ситуации.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приусадебных земельных участков рекомендуется устанавливать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жилищной обеспеченности в сельской малоэтажной, в том числе индивидуальной, застройке не нормируются.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Расчетную плотность населения на территории сельского поселения рекомендуется принимать в соответствии с таблицей</w:t>
      </w:r>
      <w:r w:rsidR="00A73D21">
        <w:rPr>
          <w:rFonts w:ascii="Arial" w:hAnsi="Arial" w:cs="Arial"/>
          <w:sz w:val="24"/>
          <w:szCs w:val="24"/>
        </w:rPr>
        <w:t xml:space="preserve"> </w:t>
      </w:r>
      <w:r w:rsidRPr="00A73D21">
        <w:rPr>
          <w:rFonts w:ascii="Arial" w:hAnsi="Arial" w:cs="Arial"/>
          <w:sz w:val="24"/>
          <w:szCs w:val="24"/>
        </w:rPr>
        <w:t>1.2.2-2.</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1.2.2-2.</w:t>
      </w:r>
      <w:r>
        <w:rPr>
          <w:rFonts w:ascii="Arial" w:hAnsi="Arial" w:cs="Arial"/>
          <w:sz w:val="24"/>
          <w:szCs w:val="24"/>
        </w:rPr>
        <w:t xml:space="preserve"> </w:t>
      </w:r>
      <w:r w:rsidR="0002646A" w:rsidRPr="00A73D21">
        <w:rPr>
          <w:rFonts w:ascii="Arial" w:hAnsi="Arial" w:cs="Arial"/>
          <w:sz w:val="24"/>
          <w:szCs w:val="24"/>
        </w:rPr>
        <w:t>Расчетная плотность населения на территории сельского поселения</w:t>
      </w:r>
    </w:p>
    <w:p w:rsidR="00A73D21" w:rsidRPr="00A73D21" w:rsidRDefault="00A73D21" w:rsidP="00A73D21">
      <w:pPr>
        <w:pStyle w:val="aa"/>
        <w:jc w:val="both"/>
        <w:rPr>
          <w:rFonts w:ascii="Arial" w:hAnsi="Arial" w:cs="Arial"/>
          <w:sz w:val="24"/>
          <w:szCs w:val="24"/>
        </w:rPr>
      </w:pPr>
    </w:p>
    <w:tbl>
      <w:tblPr>
        <w:tblW w:w="9677" w:type="dxa"/>
        <w:jc w:val="center"/>
        <w:tblLayout w:type="fixed"/>
        <w:tblLook w:val="0000"/>
      </w:tblPr>
      <w:tblGrid>
        <w:gridCol w:w="3156"/>
        <w:gridCol w:w="851"/>
        <w:gridCol w:w="850"/>
        <w:gridCol w:w="851"/>
        <w:gridCol w:w="850"/>
        <w:gridCol w:w="851"/>
        <w:gridCol w:w="850"/>
        <w:gridCol w:w="709"/>
        <w:gridCol w:w="709"/>
      </w:tblGrid>
      <w:tr w:rsidR="0002646A" w:rsidRPr="00A73D21" w:rsidTr="0002646A">
        <w:trPr>
          <w:cantSplit/>
          <w:trHeight w:hRule="exact" w:val="312"/>
          <w:jc w:val="center"/>
        </w:trPr>
        <w:tc>
          <w:tcPr>
            <w:tcW w:w="3156" w:type="dxa"/>
            <w:vMerge w:val="restart"/>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Тип дома</w:t>
            </w:r>
          </w:p>
        </w:tc>
        <w:tc>
          <w:tcPr>
            <w:tcW w:w="6521" w:type="dxa"/>
            <w:gridSpan w:val="8"/>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Плотность населения, чел./га, при среднем размере семьи, чел.</w:t>
            </w:r>
          </w:p>
        </w:tc>
      </w:tr>
      <w:tr w:rsidR="0002646A" w:rsidRPr="00A73D21" w:rsidTr="0002646A">
        <w:trPr>
          <w:cantSplit/>
          <w:jc w:val="center"/>
        </w:trPr>
        <w:tc>
          <w:tcPr>
            <w:tcW w:w="3156" w:type="dxa"/>
            <w:vMerge/>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1"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tc>
        <w:tc>
          <w:tcPr>
            <w:tcW w:w="85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3,5</w:t>
            </w:r>
          </w:p>
        </w:tc>
        <w:tc>
          <w:tcPr>
            <w:tcW w:w="85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851"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4,5</w:t>
            </w:r>
          </w:p>
        </w:tc>
        <w:tc>
          <w:tcPr>
            <w:tcW w:w="85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709"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tc>
      </w:tr>
      <w:tr w:rsidR="0002646A" w:rsidRPr="00A73D21" w:rsidTr="0002646A">
        <w:trPr>
          <w:trHeight w:val="462"/>
          <w:jc w:val="center"/>
        </w:trPr>
        <w:tc>
          <w:tcPr>
            <w:tcW w:w="3156"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Усадебный с </w:t>
            </w:r>
            <w:proofErr w:type="spellStart"/>
            <w:r w:rsidRPr="00A73D21">
              <w:rPr>
                <w:rFonts w:ascii="Courier New" w:hAnsi="Courier New" w:cs="Courier New"/>
                <w:sz w:val="22"/>
                <w:szCs w:val="22"/>
              </w:rPr>
              <w:t>приквартирными</w:t>
            </w:r>
            <w:proofErr w:type="spellEnd"/>
            <w:r w:rsidRPr="00A73D21">
              <w:rPr>
                <w:rFonts w:ascii="Courier New" w:hAnsi="Courier New" w:cs="Courier New"/>
                <w:sz w:val="22"/>
                <w:szCs w:val="22"/>
              </w:rPr>
              <w:t xml:space="preserve"> участками, м2:</w:t>
            </w: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709"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709" w:type="dxa"/>
            <w:tcBorders>
              <w:top w:val="single" w:sz="4" w:space="0" w:color="000000"/>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13</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17</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22</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27</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17</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21</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28</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32</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33</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37</w:t>
            </w: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1000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24</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28</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32</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35</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38</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44</w:t>
            </w: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800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33</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35</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38</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42</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45</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33</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41</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44</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48</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tc>
      </w:tr>
      <w:tr w:rsidR="0002646A" w:rsidRPr="00A73D21" w:rsidTr="0002646A">
        <w:trPr>
          <w:trHeight w:val="284"/>
          <w:jc w:val="center"/>
        </w:trPr>
        <w:tc>
          <w:tcPr>
            <w:tcW w:w="3156"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400</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35</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44</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45</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54</w:t>
            </w:r>
          </w:p>
        </w:tc>
        <w:tc>
          <w:tcPr>
            <w:tcW w:w="709"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56</w:t>
            </w:r>
          </w:p>
        </w:tc>
        <w:tc>
          <w:tcPr>
            <w:tcW w:w="709" w:type="dxa"/>
            <w:tcBorders>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65</w:t>
            </w:r>
          </w:p>
        </w:tc>
      </w:tr>
      <w:tr w:rsidR="0002646A" w:rsidRPr="00A73D21" w:rsidTr="0002646A">
        <w:trPr>
          <w:trHeight w:val="284"/>
          <w:jc w:val="center"/>
        </w:trPr>
        <w:tc>
          <w:tcPr>
            <w:tcW w:w="3156"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Секционный с числом этажей:</w:t>
            </w: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709"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709" w:type="dxa"/>
            <w:tcBorders>
              <w:top w:val="single" w:sz="4" w:space="0" w:color="000000"/>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84"/>
          <w:jc w:val="center"/>
        </w:trPr>
        <w:tc>
          <w:tcPr>
            <w:tcW w:w="3156"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2</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130</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1"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r>
      <w:tr w:rsidR="0002646A" w:rsidRPr="00A73D21" w:rsidTr="0002646A">
        <w:trPr>
          <w:trHeight w:val="284"/>
          <w:jc w:val="center"/>
        </w:trPr>
        <w:tc>
          <w:tcPr>
            <w:tcW w:w="3156"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1"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Показателями плотности жилой застройки сельского поселения являются: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процент застроенной территории (коэффициент застройки) – отношение суммы площадей застройки всех зданий и сооружений к площади жилой застройки в целом;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показатель плотности застройки, м²/га – отношение общей площади всех жилых этажей зданий к площади жилой территории сельского поселения.</w:t>
      </w:r>
    </w:p>
    <w:p w:rsidR="0002646A" w:rsidRPr="00A73D21" w:rsidRDefault="0002646A" w:rsidP="00A73D21">
      <w:pPr>
        <w:pStyle w:val="aa"/>
        <w:jc w:val="both"/>
        <w:rPr>
          <w:rFonts w:ascii="Arial" w:hAnsi="Arial" w:cs="Arial"/>
          <w:sz w:val="24"/>
          <w:szCs w:val="24"/>
          <w:lang w:eastAsia="ar-SA"/>
        </w:rPr>
      </w:pPr>
      <w:r w:rsidRPr="00A73D21">
        <w:rPr>
          <w:rFonts w:ascii="Arial" w:eastAsiaTheme="majorEastAsia" w:hAnsi="Arial" w:cs="Arial"/>
          <w:sz w:val="24"/>
          <w:szCs w:val="24"/>
          <w:lang w:eastAsia="ar-SA"/>
        </w:rPr>
        <w:t>Показатели плотности и коэффициент застройки жилой застройки различных типов следует принимать не более приведенных в таблице</w:t>
      </w:r>
      <w:r w:rsidRPr="00A73D21">
        <w:rPr>
          <w:rFonts w:ascii="Arial" w:hAnsi="Arial" w:cs="Arial"/>
          <w:sz w:val="24"/>
          <w:szCs w:val="24"/>
          <w:lang w:eastAsia="ar-SA"/>
        </w:rPr>
        <w:t xml:space="preserve"> 1.2.2-3.</w:t>
      </w:r>
    </w:p>
    <w:p w:rsidR="0002646A" w:rsidRDefault="00A73D21" w:rsidP="00A73D21">
      <w:pPr>
        <w:pStyle w:val="aa"/>
        <w:jc w:val="both"/>
        <w:rPr>
          <w:rFonts w:ascii="Arial" w:hAnsi="Arial" w:cs="Arial"/>
          <w:sz w:val="24"/>
          <w:szCs w:val="24"/>
        </w:rPr>
      </w:pPr>
      <w:r>
        <w:rPr>
          <w:rFonts w:ascii="Arial" w:hAnsi="Arial" w:cs="Arial"/>
          <w:sz w:val="24"/>
          <w:szCs w:val="24"/>
          <w:lang w:eastAsia="ar-SA"/>
        </w:rPr>
        <w:t xml:space="preserve">Таблица </w:t>
      </w:r>
      <w:r w:rsidRPr="00A73D21">
        <w:rPr>
          <w:rFonts w:ascii="Arial" w:hAnsi="Arial" w:cs="Arial"/>
          <w:sz w:val="24"/>
          <w:szCs w:val="24"/>
          <w:lang w:eastAsia="ar-SA"/>
        </w:rPr>
        <w:t>1.2.2-3.</w:t>
      </w:r>
      <w:r w:rsidR="0002646A" w:rsidRPr="00A73D21">
        <w:rPr>
          <w:rFonts w:ascii="Arial" w:hAnsi="Arial" w:cs="Arial"/>
          <w:sz w:val="24"/>
          <w:szCs w:val="24"/>
        </w:rPr>
        <w:t>Показатели плотности и коэффициент жилой застройки</w:t>
      </w:r>
    </w:p>
    <w:p w:rsidR="00A73D21" w:rsidRPr="00A73D21" w:rsidRDefault="00A73D21" w:rsidP="00A73D21">
      <w:pPr>
        <w:pStyle w:val="aa"/>
        <w:jc w:val="both"/>
        <w:rPr>
          <w:rFonts w:ascii="Arial" w:hAnsi="Arial" w:cs="Arial"/>
          <w:sz w:val="24"/>
          <w:szCs w:val="24"/>
        </w:rPr>
      </w:pPr>
    </w:p>
    <w:tbl>
      <w:tblPr>
        <w:tblW w:w="9532" w:type="dxa"/>
        <w:jc w:val="center"/>
        <w:tblLayout w:type="fixed"/>
        <w:tblLook w:val="0000"/>
      </w:tblPr>
      <w:tblGrid>
        <w:gridCol w:w="5138"/>
        <w:gridCol w:w="2551"/>
        <w:gridCol w:w="1843"/>
      </w:tblGrid>
      <w:tr w:rsidR="0002646A" w:rsidRPr="00A73D21" w:rsidTr="0002646A">
        <w:trPr>
          <w:cantSplit/>
          <w:trHeight w:val="430"/>
          <w:jc w:val="center"/>
        </w:trPr>
        <w:tc>
          <w:tcPr>
            <w:tcW w:w="5138"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Типы застройки</w:t>
            </w:r>
          </w:p>
        </w:tc>
        <w:tc>
          <w:tcPr>
            <w:tcW w:w="2551"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Коэффициент плотности застройки, м²/га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Коэффициент застройки</w:t>
            </w:r>
          </w:p>
        </w:tc>
      </w:tr>
      <w:tr w:rsidR="0002646A" w:rsidRPr="00A73D21" w:rsidTr="0002646A">
        <w:trPr>
          <w:jc w:val="center"/>
        </w:trPr>
        <w:tc>
          <w:tcPr>
            <w:tcW w:w="5138"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Многоквартирная малоэтажная застройка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 этажа)</w:t>
            </w:r>
          </w:p>
        </w:tc>
        <w:tc>
          <w:tcPr>
            <w:tcW w:w="255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5000</w:t>
            </w:r>
          </w:p>
        </w:tc>
        <w:tc>
          <w:tcPr>
            <w:tcW w:w="1843"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0,25</w:t>
            </w:r>
          </w:p>
        </w:tc>
      </w:tr>
      <w:tr w:rsidR="0002646A" w:rsidRPr="00A73D21" w:rsidTr="0002646A">
        <w:trPr>
          <w:jc w:val="center"/>
        </w:trPr>
        <w:tc>
          <w:tcPr>
            <w:tcW w:w="5138"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Малоэтажная блокированная застройка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 этажа)</w:t>
            </w:r>
          </w:p>
        </w:tc>
        <w:tc>
          <w:tcPr>
            <w:tcW w:w="255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6000</w:t>
            </w:r>
          </w:p>
        </w:tc>
        <w:tc>
          <w:tcPr>
            <w:tcW w:w="1843"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0,3</w:t>
            </w:r>
          </w:p>
        </w:tc>
      </w:tr>
      <w:tr w:rsidR="0002646A" w:rsidRPr="00A73D21" w:rsidTr="0002646A">
        <w:trPr>
          <w:trHeight w:val="1664"/>
          <w:jc w:val="center"/>
        </w:trPr>
        <w:tc>
          <w:tcPr>
            <w:tcW w:w="5138"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Застройка одно-, двухэтажными домами с участками, м²: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1500</w:t>
            </w:r>
          </w:p>
        </w:tc>
        <w:tc>
          <w:tcPr>
            <w:tcW w:w="255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800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600</w:t>
            </w:r>
          </w:p>
        </w:tc>
        <w:tc>
          <w:tcPr>
            <w:tcW w:w="1843"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0,2</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0,2</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0,2</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0,2</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Показатели в смешанной застройке определяются путем интерполяции.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Интенсивность использования территории участков, расположенных в населенном пункте сельского поселения определяется коэффициентом застройки (</w:t>
      </w:r>
      <w:proofErr w:type="spellStart"/>
      <w:r w:rsidRPr="00A73D21">
        <w:rPr>
          <w:rFonts w:ascii="Arial" w:hAnsi="Arial" w:cs="Arial"/>
          <w:sz w:val="24"/>
          <w:szCs w:val="24"/>
        </w:rPr>
        <w:t>Кз</w:t>
      </w:r>
      <w:proofErr w:type="spellEnd"/>
      <w:r w:rsidRPr="00A73D21">
        <w:rPr>
          <w:rFonts w:ascii="Arial" w:hAnsi="Arial" w:cs="Arial"/>
          <w:sz w:val="24"/>
          <w:szCs w:val="24"/>
        </w:rPr>
        <w:t>) и коэффициентом плотности застройки (</w:t>
      </w:r>
      <w:proofErr w:type="spellStart"/>
      <w:r w:rsidRPr="00A73D21">
        <w:rPr>
          <w:rFonts w:ascii="Arial" w:hAnsi="Arial" w:cs="Arial"/>
          <w:sz w:val="24"/>
          <w:szCs w:val="24"/>
        </w:rPr>
        <w:t>Кпз</w:t>
      </w:r>
      <w:proofErr w:type="spellEnd"/>
      <w:r w:rsidRPr="00A73D21">
        <w:rPr>
          <w:rFonts w:ascii="Arial" w:hAnsi="Arial" w:cs="Arial"/>
          <w:sz w:val="24"/>
          <w:szCs w:val="24"/>
        </w:rPr>
        <w:t xml:space="preserve">).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Рекомендуемые параметры застройки (</w:t>
      </w:r>
      <w:proofErr w:type="spellStart"/>
      <w:r w:rsidRPr="00A73D21">
        <w:rPr>
          <w:rFonts w:ascii="Arial" w:hAnsi="Arial" w:cs="Arial"/>
          <w:sz w:val="24"/>
          <w:szCs w:val="24"/>
        </w:rPr>
        <w:t>Кз</w:t>
      </w:r>
      <w:proofErr w:type="spellEnd"/>
      <w:r w:rsidRPr="00A73D21">
        <w:rPr>
          <w:rFonts w:ascii="Arial" w:hAnsi="Arial" w:cs="Arial"/>
          <w:sz w:val="24"/>
          <w:szCs w:val="24"/>
        </w:rPr>
        <w:t xml:space="preserve"> и </w:t>
      </w:r>
      <w:proofErr w:type="spellStart"/>
      <w:r w:rsidRPr="00A73D21">
        <w:rPr>
          <w:rFonts w:ascii="Arial" w:hAnsi="Arial" w:cs="Arial"/>
          <w:sz w:val="24"/>
          <w:szCs w:val="24"/>
        </w:rPr>
        <w:t>Кпз</w:t>
      </w:r>
      <w:proofErr w:type="spellEnd"/>
      <w:r w:rsidRPr="00A73D21">
        <w:rPr>
          <w:rFonts w:ascii="Arial" w:hAnsi="Arial" w:cs="Arial"/>
          <w:sz w:val="24"/>
          <w:szCs w:val="24"/>
        </w:rPr>
        <w:t>) сельской жилой зоны приведены в рекомендуемой таблице 1.2.2-4.</w:t>
      </w:r>
    </w:p>
    <w:p w:rsidR="0002646A" w:rsidRDefault="00A73D21" w:rsidP="00A73D21">
      <w:pPr>
        <w:pStyle w:val="aa"/>
        <w:jc w:val="both"/>
        <w:rPr>
          <w:rFonts w:ascii="Arial" w:hAnsi="Arial" w:cs="Arial"/>
          <w:sz w:val="24"/>
          <w:szCs w:val="24"/>
          <w:lang w:eastAsia="ar-SA"/>
        </w:rPr>
      </w:pPr>
      <w:r>
        <w:rPr>
          <w:rFonts w:ascii="Arial" w:hAnsi="Arial" w:cs="Arial"/>
          <w:sz w:val="24"/>
          <w:szCs w:val="24"/>
          <w:lang w:eastAsia="ar-SA"/>
        </w:rPr>
        <w:t>Таблица</w:t>
      </w:r>
      <w:r w:rsidR="00547C56">
        <w:rPr>
          <w:rFonts w:ascii="Arial" w:hAnsi="Arial" w:cs="Arial"/>
          <w:sz w:val="24"/>
          <w:szCs w:val="24"/>
          <w:lang w:eastAsia="ar-SA"/>
        </w:rPr>
        <w:t xml:space="preserve"> </w:t>
      </w:r>
      <w:r w:rsidRPr="00A73D21">
        <w:rPr>
          <w:rFonts w:ascii="Arial" w:hAnsi="Arial" w:cs="Arial"/>
          <w:sz w:val="24"/>
          <w:szCs w:val="24"/>
        </w:rPr>
        <w:t>1.2.2-4.</w:t>
      </w:r>
      <w:r>
        <w:rPr>
          <w:rFonts w:ascii="Arial" w:hAnsi="Arial" w:cs="Arial"/>
          <w:sz w:val="24"/>
          <w:szCs w:val="24"/>
          <w:lang w:eastAsia="ar-SA"/>
        </w:rPr>
        <w:t xml:space="preserve"> </w:t>
      </w:r>
      <w:r w:rsidR="0002646A" w:rsidRPr="00A73D21">
        <w:rPr>
          <w:rFonts w:ascii="Arial" w:hAnsi="Arial" w:cs="Arial"/>
          <w:sz w:val="24"/>
          <w:szCs w:val="24"/>
          <w:lang w:eastAsia="ar-SA"/>
        </w:rPr>
        <w:t>Рекомендуемые параметры застройки</w:t>
      </w:r>
    </w:p>
    <w:p w:rsidR="00A73D21" w:rsidRPr="00A73D21" w:rsidRDefault="00A73D21" w:rsidP="00A73D21">
      <w:pPr>
        <w:pStyle w:val="aa"/>
        <w:jc w:val="both"/>
        <w:rPr>
          <w:rFonts w:ascii="Arial" w:hAnsi="Arial" w:cs="Arial"/>
          <w:sz w:val="24"/>
          <w:szCs w:val="24"/>
          <w:lang w:eastAsia="ar-SA"/>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277"/>
        <w:gridCol w:w="2029"/>
        <w:gridCol w:w="2268"/>
        <w:gridCol w:w="1984"/>
        <w:gridCol w:w="2171"/>
      </w:tblGrid>
      <w:tr w:rsidR="0002646A" w:rsidRPr="00A73D21" w:rsidTr="0002646A">
        <w:trPr>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Тип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застройки</w:t>
            </w: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Размер земельного участка, м²</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Площадь жилого дома,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общей площади</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Коэффициент застройки </w:t>
            </w:r>
            <w:proofErr w:type="spellStart"/>
            <w:r w:rsidRPr="00A73D21">
              <w:rPr>
                <w:rFonts w:ascii="Courier New" w:hAnsi="Courier New" w:cs="Courier New"/>
                <w:sz w:val="22"/>
                <w:szCs w:val="22"/>
              </w:rPr>
              <w:t>Кз</w:t>
            </w:r>
            <w:proofErr w:type="spellEnd"/>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Коэффициент плотности застройки </w:t>
            </w:r>
            <w:proofErr w:type="spellStart"/>
            <w:r w:rsidRPr="00A73D21">
              <w:rPr>
                <w:rFonts w:ascii="Courier New" w:hAnsi="Courier New" w:cs="Courier New"/>
                <w:sz w:val="22"/>
                <w:szCs w:val="22"/>
              </w:rPr>
              <w:t>Кпз</w:t>
            </w:r>
            <w:proofErr w:type="spellEnd"/>
          </w:p>
        </w:tc>
      </w:tr>
      <w:tr w:rsidR="0002646A" w:rsidRPr="00A73D21" w:rsidTr="0002646A">
        <w:trPr>
          <w:trHeight w:val="284"/>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А</w:t>
            </w: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600</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360</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0,6</w:t>
            </w:r>
          </w:p>
        </w:tc>
      </w:tr>
      <w:tr w:rsidR="0002646A" w:rsidRPr="00A73D21" w:rsidTr="0002646A">
        <w:trPr>
          <w:trHeight w:val="284"/>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300</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0,6</w:t>
            </w:r>
          </w:p>
        </w:tc>
      </w:tr>
      <w:tr w:rsidR="0002646A" w:rsidRPr="00A73D21" w:rsidTr="0002646A">
        <w:trPr>
          <w:trHeight w:val="284"/>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400</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240</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0,6</w:t>
            </w:r>
          </w:p>
        </w:tc>
      </w:tr>
      <w:tr w:rsidR="0002646A" w:rsidRPr="00A73D21" w:rsidTr="0002646A">
        <w:trPr>
          <w:trHeight w:val="284"/>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300</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240</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0,4</w:t>
            </w:r>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0,8</w:t>
            </w:r>
          </w:p>
        </w:tc>
      </w:tr>
      <w:tr w:rsidR="0002646A" w:rsidRPr="00A73D21" w:rsidTr="0002646A">
        <w:trPr>
          <w:trHeight w:val="284"/>
          <w:jc w:val="center"/>
        </w:trPr>
        <w:tc>
          <w:tcPr>
            <w:tcW w:w="1277"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Б</w:t>
            </w:r>
          </w:p>
        </w:tc>
        <w:tc>
          <w:tcPr>
            <w:tcW w:w="2029"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200</w:t>
            </w:r>
          </w:p>
        </w:tc>
        <w:tc>
          <w:tcPr>
            <w:tcW w:w="2268"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160</w:t>
            </w:r>
          </w:p>
        </w:tc>
        <w:tc>
          <w:tcPr>
            <w:tcW w:w="1984"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0,4</w:t>
            </w:r>
          </w:p>
        </w:tc>
        <w:tc>
          <w:tcPr>
            <w:tcW w:w="2171" w:type="dxa"/>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0,8</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А – застройка усадебного и коттеджного типа с размером участков от 400 до 600 м² и </w:t>
      </w:r>
      <w:proofErr w:type="spellStart"/>
      <w:r w:rsidRPr="00A73D21">
        <w:rPr>
          <w:rFonts w:ascii="Arial" w:hAnsi="Arial" w:cs="Arial"/>
          <w:sz w:val="24"/>
          <w:szCs w:val="24"/>
        </w:rPr>
        <w:t>коттеджно-блокированного</w:t>
      </w:r>
      <w:proofErr w:type="spellEnd"/>
      <w:r w:rsidRPr="00A73D21">
        <w:rPr>
          <w:rFonts w:ascii="Arial" w:hAnsi="Arial" w:cs="Arial"/>
          <w:sz w:val="24"/>
          <w:szCs w:val="24"/>
        </w:rPr>
        <w:t xml:space="preserve"> типа (2-4-квартирные сблокированные дома с участками 300-400 м² с минимальной хозяйственной частью);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Б – многоквартирная жилая застройка блокированного типа с </w:t>
      </w:r>
      <w:proofErr w:type="spellStart"/>
      <w:r w:rsidRPr="00A73D21">
        <w:rPr>
          <w:rFonts w:ascii="Arial" w:hAnsi="Arial" w:cs="Arial"/>
          <w:sz w:val="24"/>
          <w:szCs w:val="24"/>
        </w:rPr>
        <w:t>приквартирными</w:t>
      </w:r>
      <w:proofErr w:type="spellEnd"/>
      <w:r w:rsidRPr="00A73D21">
        <w:rPr>
          <w:rFonts w:ascii="Arial" w:hAnsi="Arial" w:cs="Arial"/>
          <w:sz w:val="24"/>
          <w:szCs w:val="24"/>
        </w:rPr>
        <w:t xml:space="preserve"> участками размером 200 м².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При размерах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земельных участков менее 200 м² плотность застройки (</w:t>
      </w:r>
      <w:proofErr w:type="spellStart"/>
      <w:r w:rsidRPr="00A73D21">
        <w:rPr>
          <w:rFonts w:ascii="Arial" w:hAnsi="Arial" w:cs="Arial"/>
          <w:sz w:val="24"/>
          <w:szCs w:val="24"/>
        </w:rPr>
        <w:t>Кпз</w:t>
      </w:r>
      <w:proofErr w:type="spellEnd"/>
      <w:r w:rsidRPr="00A73D21">
        <w:rPr>
          <w:rFonts w:ascii="Arial" w:hAnsi="Arial" w:cs="Arial"/>
          <w:sz w:val="24"/>
          <w:szCs w:val="24"/>
        </w:rPr>
        <w:t xml:space="preserve">) не должна превышать 1,2. При этом </w:t>
      </w:r>
      <w:proofErr w:type="spellStart"/>
      <w:r w:rsidRPr="00A73D21">
        <w:rPr>
          <w:rFonts w:ascii="Arial" w:hAnsi="Arial" w:cs="Arial"/>
          <w:sz w:val="24"/>
          <w:szCs w:val="24"/>
        </w:rPr>
        <w:t>Кз</w:t>
      </w:r>
      <w:proofErr w:type="spellEnd"/>
      <w:r w:rsidRPr="00A73D21">
        <w:rPr>
          <w:rFonts w:ascii="Arial" w:hAnsi="Arial" w:cs="Arial"/>
          <w:sz w:val="24"/>
          <w:szCs w:val="24"/>
        </w:rPr>
        <w:t xml:space="preserve"> не нормируется при соблюдении санитарно-гигиенических и противопожарных требований.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и противопожарных требований.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Между длинными сторонами жилых зданий высотой 2-3 этажа следует принимать расстояния (бытовые разрывы) не менее 15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Минимальные расстояния между зданиями, а также между крайними строениями и группами строений на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участках принимаются в соответствии с требованиями Федерального </w:t>
      </w:r>
      <w:r w:rsidR="00547C56">
        <w:rPr>
          <w:rFonts w:ascii="Arial" w:hAnsi="Arial" w:cs="Arial"/>
          <w:sz w:val="24"/>
          <w:szCs w:val="24"/>
        </w:rPr>
        <w:t>закона от 22.07.2008г.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До границы соседнего </w:t>
      </w:r>
      <w:proofErr w:type="spellStart"/>
      <w:r w:rsidRPr="00A73D21">
        <w:rPr>
          <w:rFonts w:ascii="Arial" w:hAnsi="Arial" w:cs="Arial"/>
          <w:sz w:val="24"/>
          <w:szCs w:val="24"/>
        </w:rPr>
        <w:t>приквартирного</w:t>
      </w:r>
      <w:proofErr w:type="spellEnd"/>
      <w:r w:rsidRPr="00A73D21">
        <w:rPr>
          <w:rFonts w:ascii="Arial" w:hAnsi="Arial" w:cs="Arial"/>
          <w:sz w:val="24"/>
          <w:szCs w:val="24"/>
        </w:rPr>
        <w:t xml:space="preserve"> участка расстояния по санитарно-бытовым и зооветеринарным требованиям должны быть не менее: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усадебного, одно-, двухквартирного дома – 3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постройки для содержания скота и птицы – 4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других построек (бани, автостоянки и др.) – 1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от помещений (сооружений) для содержания и разведения животных до объектов жилой застройки должно быть не менее указанного в таблице 1.2.2-5.</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1.2.2-5.</w:t>
      </w:r>
      <w:r w:rsidR="0002646A" w:rsidRPr="00A73D21">
        <w:rPr>
          <w:rFonts w:ascii="Arial" w:hAnsi="Arial" w:cs="Arial"/>
          <w:sz w:val="24"/>
          <w:szCs w:val="24"/>
        </w:rPr>
        <w:t>Расстояние от помещений (сооружений) для содержания и разведения животных до объектов жилой застройки</w:t>
      </w:r>
    </w:p>
    <w:p w:rsidR="00A73D21" w:rsidRPr="00A73D21" w:rsidRDefault="00A73D21" w:rsidP="00A73D21">
      <w:pPr>
        <w:pStyle w:val="aa"/>
        <w:jc w:val="both"/>
        <w:rPr>
          <w:rFonts w:ascii="Arial" w:hAnsi="Arial" w:cs="Arial"/>
          <w:sz w:val="24"/>
          <w:szCs w:val="24"/>
        </w:rPr>
      </w:pPr>
    </w:p>
    <w:tbl>
      <w:tblPr>
        <w:tblW w:w="10084" w:type="dxa"/>
        <w:jc w:val="center"/>
        <w:tblLayout w:type="fixed"/>
        <w:tblLook w:val="0000"/>
      </w:tblPr>
      <w:tblGrid>
        <w:gridCol w:w="1921"/>
        <w:gridCol w:w="1124"/>
        <w:gridCol w:w="1125"/>
        <w:gridCol w:w="1125"/>
        <w:gridCol w:w="1331"/>
        <w:gridCol w:w="1149"/>
        <w:gridCol w:w="1149"/>
        <w:gridCol w:w="1160"/>
      </w:tblGrid>
      <w:tr w:rsidR="0002646A" w:rsidRPr="00A73D21" w:rsidTr="0002646A">
        <w:trPr>
          <w:cantSplit/>
          <w:trHeight w:hRule="exact" w:val="263"/>
          <w:jc w:val="center"/>
        </w:trPr>
        <w:tc>
          <w:tcPr>
            <w:tcW w:w="1921" w:type="dxa"/>
            <w:vMerge w:val="restart"/>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Нормативный разрыв, м</w:t>
            </w:r>
          </w:p>
        </w:tc>
        <w:tc>
          <w:tcPr>
            <w:tcW w:w="8163" w:type="dxa"/>
            <w:gridSpan w:val="7"/>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Поголовье (шт.), не более</w:t>
            </w:r>
          </w:p>
        </w:tc>
      </w:tr>
      <w:tr w:rsidR="0002646A" w:rsidRPr="00A73D21" w:rsidTr="0002646A">
        <w:trPr>
          <w:cantSplit/>
          <w:jc w:val="center"/>
        </w:trPr>
        <w:tc>
          <w:tcPr>
            <w:tcW w:w="1921" w:type="dxa"/>
            <w:vMerge/>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1124"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свиньи</w:t>
            </w:r>
          </w:p>
        </w:tc>
        <w:tc>
          <w:tcPr>
            <w:tcW w:w="112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коровы, бычки</w:t>
            </w:r>
          </w:p>
        </w:tc>
        <w:tc>
          <w:tcPr>
            <w:tcW w:w="112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овцы, козы</w:t>
            </w:r>
          </w:p>
        </w:tc>
        <w:tc>
          <w:tcPr>
            <w:tcW w:w="1331"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кролики - матки</w:t>
            </w:r>
          </w:p>
        </w:tc>
        <w:tc>
          <w:tcPr>
            <w:tcW w:w="1149"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птица</w:t>
            </w:r>
          </w:p>
        </w:tc>
        <w:tc>
          <w:tcPr>
            <w:tcW w:w="1149"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лошади</w:t>
            </w:r>
          </w:p>
        </w:tc>
        <w:tc>
          <w:tcPr>
            <w:tcW w:w="1160"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нутрии, песцы</w:t>
            </w:r>
          </w:p>
        </w:tc>
      </w:tr>
      <w:tr w:rsidR="0002646A" w:rsidRPr="00A73D21" w:rsidTr="0002646A">
        <w:trPr>
          <w:jc w:val="center"/>
        </w:trPr>
        <w:tc>
          <w:tcPr>
            <w:tcW w:w="192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124"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33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w:t>
            </w:r>
          </w:p>
        </w:tc>
        <w:tc>
          <w:tcPr>
            <w:tcW w:w="116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w:t>
            </w:r>
          </w:p>
        </w:tc>
      </w:tr>
      <w:tr w:rsidR="0002646A" w:rsidRPr="00A73D21" w:rsidTr="0002646A">
        <w:trPr>
          <w:jc w:val="center"/>
        </w:trPr>
        <w:tc>
          <w:tcPr>
            <w:tcW w:w="192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1124"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133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45</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w:t>
            </w:r>
          </w:p>
        </w:tc>
        <w:tc>
          <w:tcPr>
            <w:tcW w:w="116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w:t>
            </w:r>
          </w:p>
        </w:tc>
      </w:tr>
      <w:tr w:rsidR="0002646A" w:rsidRPr="00A73D21" w:rsidTr="0002646A">
        <w:trPr>
          <w:jc w:val="center"/>
        </w:trPr>
        <w:tc>
          <w:tcPr>
            <w:tcW w:w="192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1124"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133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16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jc w:val="center"/>
        </w:trPr>
        <w:tc>
          <w:tcPr>
            <w:tcW w:w="192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1124"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1125"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tc>
        <w:tc>
          <w:tcPr>
            <w:tcW w:w="1331"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75</w:t>
            </w:r>
          </w:p>
        </w:tc>
        <w:tc>
          <w:tcPr>
            <w:tcW w:w="1149"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1160"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требованиями Фе</w:t>
      </w:r>
      <w:r w:rsidR="00547C56">
        <w:rPr>
          <w:rFonts w:ascii="Arial" w:hAnsi="Arial" w:cs="Arial"/>
          <w:sz w:val="24"/>
          <w:szCs w:val="24"/>
        </w:rPr>
        <w:t>дерального закона от 22.07.2008г.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Размеры хозяйственных построек, размещаемых в сельских населенных пунктах на приусадебных и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участках и за пределами жилой зоны, следует принимать в соответствии с правилами землепользования и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населенных пунктах проживания коренных малочисленных народов на участках жилой зоны рекомендуется предусматривать хозяйственные постройки площадью не менее 12-20 м² на семью.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Хозяйственные постройки следует группировать в хозяйственные блоки.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Сараи для скота и птицы следует предусматривать на расстоянии от окон жилых помещений дома: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одиночные или двойные – не менее 15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8 блоков – не менее 25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свыше 8 до 30 блоков – не менее 50 м.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Площадь застройки сблокированных сараев не должна превышать 800 м². Расстояния между группами сараев следует принимать в соответствии с требованиями Фе</w:t>
      </w:r>
      <w:r w:rsidR="00547C56">
        <w:rPr>
          <w:rFonts w:ascii="Arial" w:hAnsi="Arial" w:cs="Arial"/>
          <w:sz w:val="24"/>
          <w:szCs w:val="24"/>
        </w:rPr>
        <w:t>дерального закона от 22.07.2008г.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территории сельской малоэтажной жилой застройки предусматривается 100-% обеспеченность </w:t>
      </w:r>
      <w:proofErr w:type="spellStart"/>
      <w:r w:rsidRPr="00A73D21">
        <w:rPr>
          <w:rFonts w:ascii="Arial" w:hAnsi="Arial" w:cs="Arial"/>
          <w:sz w:val="24"/>
          <w:szCs w:val="24"/>
        </w:rPr>
        <w:t>машино-местами</w:t>
      </w:r>
      <w:proofErr w:type="spellEnd"/>
      <w:r w:rsidRPr="00A73D21">
        <w:rPr>
          <w:rFonts w:ascii="Arial" w:hAnsi="Arial" w:cs="Arial"/>
          <w:sz w:val="24"/>
          <w:szCs w:val="24"/>
        </w:rPr>
        <w:t xml:space="preserve"> для хранения и парковки легковых автомобилей и других транспортных средств.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с застройкой жилыми домами усадебного типа стоянки размещаются в пределах отведенного участка.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не должна превышать 1,5-2 м, если иное не предусмотрено правилами землепользования и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1.2.2-6.</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1.2.2-6.</w:t>
      </w:r>
      <w:r>
        <w:rPr>
          <w:rFonts w:ascii="Arial" w:hAnsi="Arial" w:cs="Arial"/>
          <w:sz w:val="24"/>
          <w:szCs w:val="24"/>
        </w:rPr>
        <w:t xml:space="preserve"> </w:t>
      </w:r>
      <w:r w:rsidR="0002646A" w:rsidRPr="00A73D21">
        <w:rPr>
          <w:rFonts w:ascii="Arial" w:hAnsi="Arial" w:cs="Arial"/>
          <w:sz w:val="24"/>
          <w:szCs w:val="24"/>
        </w:rPr>
        <w:t>Рекомендуемые удельные показатели нормируемых элементов территории населенного пункта в пределах сельского поселения</w:t>
      </w:r>
    </w:p>
    <w:p w:rsidR="00A73D21" w:rsidRPr="00A73D21" w:rsidRDefault="00A73D21" w:rsidP="00A73D21">
      <w:pPr>
        <w:pStyle w:val="aa"/>
        <w:jc w:val="both"/>
        <w:rPr>
          <w:rFonts w:ascii="Arial" w:hAnsi="Arial" w:cs="Arial"/>
          <w:sz w:val="24"/>
          <w:szCs w:val="24"/>
        </w:rPr>
      </w:pPr>
    </w:p>
    <w:tbl>
      <w:tblPr>
        <w:tblW w:w="10081" w:type="dxa"/>
        <w:jc w:val="center"/>
        <w:tblLayout w:type="fixed"/>
        <w:tblLook w:val="0000"/>
      </w:tblPr>
      <w:tblGrid>
        <w:gridCol w:w="927"/>
        <w:gridCol w:w="4573"/>
        <w:gridCol w:w="4581"/>
      </w:tblGrid>
      <w:tr w:rsidR="0002646A" w:rsidRPr="00A73D21" w:rsidTr="0002646A">
        <w:trPr>
          <w:trHeight w:val="284"/>
          <w:jc w:val="center"/>
        </w:trPr>
        <w:tc>
          <w:tcPr>
            <w:tcW w:w="927"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 xml:space="preserve">№ </w:t>
            </w:r>
            <w:proofErr w:type="spellStart"/>
            <w:r w:rsidRPr="00A73D21">
              <w:rPr>
                <w:rFonts w:ascii="Courier New" w:hAnsi="Courier New" w:cs="Courier New"/>
                <w:sz w:val="24"/>
                <w:szCs w:val="24"/>
              </w:rPr>
              <w:t>п</w:t>
            </w:r>
            <w:proofErr w:type="spellEnd"/>
            <w:r w:rsidRPr="00A73D21">
              <w:rPr>
                <w:rFonts w:ascii="Courier New" w:hAnsi="Courier New" w:cs="Courier New"/>
                <w:sz w:val="24"/>
                <w:szCs w:val="24"/>
              </w:rPr>
              <w:t>/</w:t>
            </w:r>
            <w:proofErr w:type="spellStart"/>
            <w:r w:rsidRPr="00A73D21">
              <w:rPr>
                <w:rFonts w:ascii="Courier New" w:hAnsi="Courier New" w:cs="Courier New"/>
                <w:sz w:val="24"/>
                <w:szCs w:val="24"/>
              </w:rPr>
              <w:t>п</w:t>
            </w:r>
            <w:proofErr w:type="spellEnd"/>
          </w:p>
        </w:tc>
        <w:tc>
          <w:tcPr>
            <w:tcW w:w="4573"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Элементы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Удельная площадь, м²/чел., не менее</w:t>
            </w:r>
          </w:p>
        </w:tc>
      </w:tr>
      <w:tr w:rsidR="0002646A" w:rsidRPr="00A73D21" w:rsidTr="0002646A">
        <w:trPr>
          <w:trHeight w:val="227"/>
          <w:jc w:val="center"/>
        </w:trPr>
        <w:tc>
          <w:tcPr>
            <w:tcW w:w="927" w:type="dxa"/>
            <w:tcBorders>
              <w:top w:val="single" w:sz="4" w:space="0" w:color="000000"/>
              <w:left w:val="single" w:sz="4" w:space="0" w:color="000000"/>
            </w:tcBorders>
          </w:tcPr>
          <w:p w:rsidR="0002646A" w:rsidRPr="00A73D21" w:rsidRDefault="0002646A" w:rsidP="00A73D21">
            <w:pPr>
              <w:pStyle w:val="aa"/>
              <w:jc w:val="both"/>
              <w:rPr>
                <w:rFonts w:ascii="Courier New" w:hAnsi="Courier New" w:cs="Courier New"/>
                <w:sz w:val="24"/>
                <w:szCs w:val="24"/>
              </w:rPr>
            </w:pPr>
          </w:p>
        </w:tc>
        <w:tc>
          <w:tcPr>
            <w:tcW w:w="4573" w:type="dxa"/>
            <w:tcBorders>
              <w:top w:val="single" w:sz="4" w:space="0" w:color="000000"/>
              <w:left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Территория, в том числе</w:t>
            </w:r>
          </w:p>
        </w:tc>
        <w:tc>
          <w:tcPr>
            <w:tcW w:w="4581" w:type="dxa"/>
            <w:tcBorders>
              <w:top w:val="single" w:sz="4" w:space="0" w:color="000000"/>
              <w:left w:val="single" w:sz="4" w:space="0" w:color="000000"/>
              <w:right w:val="single" w:sz="4" w:space="0" w:color="000000"/>
            </w:tcBorders>
          </w:tcPr>
          <w:p w:rsidR="0002646A" w:rsidRPr="00A73D21" w:rsidRDefault="0002646A" w:rsidP="00A73D21">
            <w:pPr>
              <w:pStyle w:val="aa"/>
              <w:jc w:val="both"/>
              <w:rPr>
                <w:rFonts w:ascii="Courier New" w:hAnsi="Courier New" w:cs="Courier New"/>
                <w:sz w:val="24"/>
                <w:szCs w:val="24"/>
              </w:rPr>
            </w:pPr>
          </w:p>
        </w:tc>
      </w:tr>
      <w:tr w:rsidR="0002646A" w:rsidRPr="00A73D21" w:rsidTr="0002646A">
        <w:trPr>
          <w:trHeight w:val="227"/>
          <w:jc w:val="center"/>
        </w:trPr>
        <w:tc>
          <w:tcPr>
            <w:tcW w:w="927" w:type="dxa"/>
            <w:tcBorders>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1</w:t>
            </w:r>
          </w:p>
        </w:tc>
        <w:tc>
          <w:tcPr>
            <w:tcW w:w="4573" w:type="dxa"/>
            <w:tcBorders>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участки общеобразовательных школ</w:t>
            </w:r>
          </w:p>
        </w:tc>
        <w:tc>
          <w:tcPr>
            <w:tcW w:w="4581" w:type="dxa"/>
            <w:tcBorders>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10,0</w:t>
            </w:r>
          </w:p>
        </w:tc>
      </w:tr>
      <w:tr w:rsidR="0002646A" w:rsidRPr="00A73D21" w:rsidTr="0002646A">
        <w:trPr>
          <w:trHeight w:val="227"/>
          <w:jc w:val="center"/>
        </w:trPr>
        <w:tc>
          <w:tcPr>
            <w:tcW w:w="927"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2</w:t>
            </w:r>
          </w:p>
        </w:tc>
        <w:tc>
          <w:tcPr>
            <w:tcW w:w="4573"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участки ДОУ</w:t>
            </w:r>
          </w:p>
        </w:tc>
        <w:tc>
          <w:tcPr>
            <w:tcW w:w="4581"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2,7</w:t>
            </w:r>
          </w:p>
        </w:tc>
      </w:tr>
      <w:tr w:rsidR="0002646A" w:rsidRPr="00A73D21" w:rsidTr="0002646A">
        <w:trPr>
          <w:trHeight w:val="227"/>
          <w:jc w:val="center"/>
        </w:trPr>
        <w:tc>
          <w:tcPr>
            <w:tcW w:w="927"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3</w:t>
            </w:r>
          </w:p>
        </w:tc>
        <w:tc>
          <w:tcPr>
            <w:tcW w:w="4573"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участки объектов обслуживания</w:t>
            </w:r>
          </w:p>
        </w:tc>
        <w:tc>
          <w:tcPr>
            <w:tcW w:w="4581" w:type="dxa"/>
            <w:tcBorders>
              <w:top w:val="single" w:sz="4" w:space="0" w:color="000000"/>
              <w:left w:val="single" w:sz="4" w:space="0" w:color="000000"/>
              <w:bottom w:val="single" w:sz="4" w:space="0" w:color="000000"/>
              <w:right w:val="single" w:sz="4" w:space="0" w:color="000000"/>
            </w:tcBorders>
          </w:tcPr>
          <w:p w:rsidR="0002646A" w:rsidRPr="00A73D21" w:rsidRDefault="0002646A" w:rsidP="00A73D21">
            <w:pPr>
              <w:pStyle w:val="aa"/>
              <w:jc w:val="both"/>
              <w:rPr>
                <w:rFonts w:ascii="Courier New" w:hAnsi="Courier New" w:cs="Courier New"/>
                <w:sz w:val="24"/>
                <w:szCs w:val="24"/>
              </w:rPr>
            </w:pPr>
            <w:r w:rsidRPr="00A73D21">
              <w:rPr>
                <w:rFonts w:ascii="Courier New" w:hAnsi="Courier New" w:cs="Courier New"/>
                <w:sz w:val="24"/>
                <w:szCs w:val="24"/>
              </w:rPr>
              <w:t>0,8</w:t>
            </w:r>
          </w:p>
        </w:tc>
      </w:tr>
    </w:tbl>
    <w:p w:rsidR="0002646A" w:rsidRPr="00A73D21" w:rsidRDefault="0002646A" w:rsidP="00A73D21">
      <w:pPr>
        <w:pStyle w:val="aa"/>
        <w:jc w:val="both"/>
        <w:rPr>
          <w:rFonts w:ascii="Arial" w:eastAsiaTheme="majorEastAsia" w:hAnsi="Arial" w:cs="Arial"/>
          <w:sz w:val="24"/>
          <w:szCs w:val="24"/>
          <w:lang w:eastAsia="ar-SA"/>
        </w:rPr>
      </w:pPr>
      <w:r w:rsidRPr="00A73D21">
        <w:rPr>
          <w:rFonts w:ascii="Arial" w:hAnsi="Arial" w:cs="Arial"/>
          <w:sz w:val="24"/>
          <w:szCs w:val="24"/>
          <w:lang w:eastAsia="ar-SA"/>
        </w:rPr>
        <w:t xml:space="preserve">* </w:t>
      </w:r>
      <w:r w:rsidRPr="00A73D21">
        <w:rPr>
          <w:rFonts w:ascii="Arial" w:eastAsiaTheme="majorEastAsia" w:hAnsi="Arial" w:cs="Arial"/>
          <w:sz w:val="24"/>
          <w:szCs w:val="24"/>
          <w:lang w:eastAsia="ar-SA"/>
        </w:rPr>
        <w:t>Удельные площади элементов территории определены на основе статистических и демографических данных по Иркутской области</w:t>
      </w:r>
      <w:r w:rsidR="00547C56">
        <w:rPr>
          <w:rFonts w:ascii="Arial" w:eastAsiaTheme="majorEastAsia" w:hAnsi="Arial" w:cs="Arial"/>
          <w:sz w:val="24"/>
          <w:szCs w:val="24"/>
          <w:lang w:eastAsia="ar-SA"/>
        </w:rPr>
        <w:t xml:space="preserve"> по состоянию на 01.01.2008</w:t>
      </w:r>
      <w:r w:rsidRPr="00A73D21">
        <w:rPr>
          <w:rFonts w:ascii="Arial" w:eastAsiaTheme="majorEastAsia" w:hAnsi="Arial" w:cs="Arial"/>
          <w:sz w:val="24"/>
          <w:szCs w:val="24"/>
          <w:lang w:eastAsia="ar-SA"/>
        </w:rPr>
        <w:t>г.</w:t>
      </w:r>
    </w:p>
    <w:p w:rsidR="0002646A" w:rsidRPr="00A73D21" w:rsidRDefault="0002646A" w:rsidP="00A73D21">
      <w:pPr>
        <w:pStyle w:val="aa"/>
        <w:jc w:val="both"/>
        <w:rPr>
          <w:rFonts w:ascii="Arial" w:hAnsi="Arial" w:cs="Arial"/>
          <w:sz w:val="24"/>
          <w:szCs w:val="24"/>
        </w:rPr>
      </w:pPr>
      <w:bookmarkStart w:id="22" w:name="_Toc482889794"/>
      <w:bookmarkStart w:id="23" w:name="_Toc506928460"/>
      <w:r w:rsidRPr="00A73D21">
        <w:rPr>
          <w:rFonts w:ascii="Arial" w:hAnsi="Arial" w:cs="Arial"/>
          <w:sz w:val="24"/>
          <w:szCs w:val="24"/>
        </w:rPr>
        <w:t>Общественно-деловые зоны</w:t>
      </w:r>
      <w:bookmarkEnd w:id="22"/>
      <w:bookmarkEnd w:id="23"/>
    </w:p>
    <w:p w:rsidR="0002646A" w:rsidRPr="00A73D21" w:rsidRDefault="0002646A" w:rsidP="00A73D21">
      <w:pPr>
        <w:pStyle w:val="aa"/>
        <w:jc w:val="both"/>
        <w:rPr>
          <w:rFonts w:ascii="Arial" w:hAnsi="Arial" w:cs="Arial"/>
          <w:sz w:val="24"/>
          <w:szCs w:val="24"/>
        </w:rPr>
      </w:pPr>
      <w:bookmarkStart w:id="24" w:name="_Toc482889795"/>
      <w:bookmarkStart w:id="25" w:name="_Toc506928461"/>
      <w:r w:rsidRPr="00A73D21">
        <w:rPr>
          <w:rFonts w:ascii="Arial" w:hAnsi="Arial" w:cs="Arial"/>
          <w:sz w:val="24"/>
          <w:szCs w:val="24"/>
        </w:rPr>
        <w:t>Общие требования</w:t>
      </w:r>
      <w:bookmarkEnd w:id="24"/>
      <w:bookmarkEnd w:id="25"/>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составу размещаемых в них объектов общественно-деловые зоны могут подразделяться на многофункциональные зоны (областные, общегородские или районные центры) и зоны специализированной общественной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сельских поселениях формируется поселенческая общественно-деловая зона, являющаяся центром сельского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02646A" w:rsidRPr="00A73D21" w:rsidRDefault="0002646A" w:rsidP="00A73D21">
      <w:pPr>
        <w:pStyle w:val="aa"/>
        <w:jc w:val="both"/>
        <w:rPr>
          <w:rFonts w:ascii="Arial" w:hAnsi="Arial" w:cs="Arial"/>
          <w:sz w:val="24"/>
          <w:szCs w:val="24"/>
        </w:rPr>
      </w:pPr>
      <w:bookmarkStart w:id="26" w:name="_Toc482889796"/>
      <w:bookmarkStart w:id="27" w:name="_Toc506928462"/>
      <w:r w:rsidRPr="00A73D21">
        <w:rPr>
          <w:rFonts w:ascii="Arial" w:hAnsi="Arial" w:cs="Arial"/>
          <w:sz w:val="24"/>
          <w:szCs w:val="24"/>
        </w:rPr>
        <w:t>Расчетные показатели общественно-деловых зон</w:t>
      </w:r>
      <w:bookmarkEnd w:id="26"/>
      <w:bookmarkEnd w:id="2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w:t>
      </w:r>
      <w:r w:rsidRPr="00A73D21">
        <w:rPr>
          <w:rFonts w:ascii="Arial" w:hAnsi="Arial" w:cs="Arial"/>
          <w:sz w:val="24"/>
          <w:szCs w:val="24"/>
        </w:rPr>
        <w:lastRenderedPageBreak/>
        <w:t xml:space="preserve">высокого уровня на сельское поселение, размещаемые в административном центре поселения.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Помимо стационарных зданий необходимо предусматривать передвижные средства и сезонные сооружения.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учреждений и предприятий обслуживания, не указанных в данных нормативах, количество, вместимость, условия размещения и размеры земельных участков следует устанавливать по заданию на проектирование.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Периодического обслуживания – учреждения и предприятия, посещаемые населением не реже одного раза в месяц.</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1.3.2-1.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1.3.2-1.</w:t>
      </w:r>
      <w:r>
        <w:rPr>
          <w:rFonts w:ascii="Arial" w:hAnsi="Arial" w:cs="Arial"/>
          <w:sz w:val="24"/>
          <w:szCs w:val="24"/>
        </w:rPr>
        <w:t xml:space="preserve"> </w:t>
      </w:r>
      <w:r w:rsidR="0002646A" w:rsidRPr="00A73D21">
        <w:rPr>
          <w:rFonts w:ascii="Arial" w:hAnsi="Arial" w:cs="Arial"/>
          <w:sz w:val="24"/>
          <w:szCs w:val="24"/>
        </w:rPr>
        <w:t>Показатели минимальной обеспеченности социально значимыми объектами повседневного обслуживания</w:t>
      </w:r>
    </w:p>
    <w:p w:rsidR="00A73D21" w:rsidRPr="00A73D21" w:rsidRDefault="00A73D21" w:rsidP="00A73D21">
      <w:pPr>
        <w:pStyle w:val="aa"/>
        <w:jc w:val="both"/>
        <w:rPr>
          <w:rFonts w:ascii="Arial" w:hAnsi="Arial" w:cs="Arial"/>
          <w:sz w:val="24"/>
          <w:szCs w:val="24"/>
        </w:rPr>
      </w:pPr>
    </w:p>
    <w:tbl>
      <w:tblPr>
        <w:tblW w:w="10144" w:type="dxa"/>
        <w:jc w:val="center"/>
        <w:tblLayout w:type="fixed"/>
        <w:tblLook w:val="0000"/>
      </w:tblPr>
      <w:tblGrid>
        <w:gridCol w:w="4386"/>
        <w:gridCol w:w="3960"/>
        <w:gridCol w:w="1798"/>
      </w:tblGrid>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Предприятия и учреждения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Минимальная обеспеченность</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68-83</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201</w:t>
            </w:r>
          </w:p>
        </w:tc>
      </w:tr>
      <w:tr w:rsidR="0002646A" w:rsidRPr="00A73D21" w:rsidTr="0002646A">
        <w:trPr>
          <w:trHeight w:val="170"/>
          <w:jc w:val="center"/>
        </w:trPr>
        <w:tc>
          <w:tcPr>
            <w:tcW w:w="4386"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100</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180</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Отделение связи</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r>
      <w:tr w:rsidR="0002646A" w:rsidRPr="00A73D21" w:rsidTr="0002646A">
        <w:trPr>
          <w:trHeight w:val="281"/>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Предприятия бытового обслуживания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Общественные туалеты</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r>
      <w:tr w:rsidR="0002646A" w:rsidRPr="00A73D21" w:rsidTr="0002646A">
        <w:trPr>
          <w:jc w:val="center"/>
        </w:trPr>
        <w:tc>
          <w:tcPr>
            <w:tcW w:w="4386"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A73D21">
        <w:rPr>
          <w:rFonts w:ascii="Arial" w:hAnsi="Arial" w:cs="Arial"/>
          <w:sz w:val="24"/>
          <w:szCs w:val="24"/>
        </w:rPr>
        <w:t>пешеходно-транспортной</w:t>
      </w:r>
      <w:proofErr w:type="spellEnd"/>
      <w:r w:rsidRPr="00A73D21">
        <w:rPr>
          <w:rFonts w:ascii="Arial" w:hAnsi="Arial" w:cs="Arial"/>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радиуса обслуживания учреждениями социального и коммунального обеспечения указаны в таблице 1.3.2-2.</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1.3.2-2.</w:t>
      </w:r>
      <w:r w:rsidR="0002646A" w:rsidRPr="00A73D21">
        <w:rPr>
          <w:rFonts w:ascii="Arial" w:hAnsi="Arial" w:cs="Arial"/>
          <w:sz w:val="24"/>
          <w:szCs w:val="24"/>
        </w:rPr>
        <w:t>Радиус обслуживания учреждениями социального и коммунального обеспечения</w:t>
      </w:r>
    </w:p>
    <w:p w:rsidR="00A73D21" w:rsidRPr="00A73D21" w:rsidRDefault="00A73D21" w:rsidP="00A73D21">
      <w:pPr>
        <w:pStyle w:val="aa"/>
        <w:jc w:val="both"/>
        <w:rPr>
          <w:rFonts w:ascii="Arial" w:hAnsi="Arial" w:cs="Arial"/>
          <w:sz w:val="24"/>
          <w:szCs w:val="24"/>
        </w:rPr>
      </w:pP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43"/>
        <w:gridCol w:w="3221"/>
      </w:tblGrid>
      <w:tr w:rsidR="0002646A" w:rsidRPr="00A73D21" w:rsidTr="0002646A">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Радиус обслуживания в поселениях </w:t>
            </w:r>
          </w:p>
        </w:tc>
      </w:tr>
      <w:tr w:rsidR="0002646A" w:rsidRPr="00A73D21" w:rsidTr="0002646A">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350 м</w:t>
            </w:r>
          </w:p>
        </w:tc>
      </w:tr>
      <w:tr w:rsidR="0002646A" w:rsidRPr="00A73D21" w:rsidTr="0002646A">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2000 м</w:t>
            </w:r>
          </w:p>
        </w:tc>
      </w:tr>
      <w:tr w:rsidR="0002646A" w:rsidRPr="00A73D21" w:rsidTr="0002646A">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4000 м</w:t>
            </w:r>
          </w:p>
        </w:tc>
      </w:tr>
      <w:tr w:rsidR="0002646A" w:rsidRPr="00A73D21" w:rsidTr="0002646A">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2000 м</w:t>
            </w:r>
          </w:p>
        </w:tc>
      </w:tr>
      <w:tr w:rsidR="0002646A" w:rsidRPr="00A73D21" w:rsidTr="0002646A">
        <w:trPr>
          <w:trHeight w:val="443"/>
        </w:trPr>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 пределах 30 мин (с использованием транспорта).</w:t>
            </w:r>
          </w:p>
        </w:tc>
      </w:tr>
      <w:tr w:rsidR="0002646A" w:rsidRPr="00A73D21" w:rsidTr="0002646A">
        <w:trPr>
          <w:trHeight w:val="551"/>
        </w:trPr>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2000 м</w:t>
            </w:r>
          </w:p>
        </w:tc>
      </w:tr>
      <w:tr w:rsidR="0002646A" w:rsidRPr="00A73D21" w:rsidTr="0002646A">
        <w:tc>
          <w:tcPr>
            <w:tcW w:w="331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Пожарные депо</w:t>
            </w:r>
          </w:p>
        </w:tc>
        <w:tc>
          <w:tcPr>
            <w:tcW w:w="1684"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3000 м</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Остановка для транспорта должна иметь твердое покрытие и оборудована навесом, огражденным с трех сторон.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1.3.2-3.</w:t>
      </w:r>
    </w:p>
    <w:p w:rsidR="0002646A" w:rsidRDefault="00A73D21" w:rsidP="00A73D21">
      <w:pPr>
        <w:pStyle w:val="aa"/>
        <w:jc w:val="both"/>
        <w:rPr>
          <w:rFonts w:ascii="Arial" w:hAnsi="Arial" w:cs="Arial"/>
          <w:sz w:val="24"/>
          <w:szCs w:val="24"/>
        </w:rPr>
      </w:pPr>
      <w:r>
        <w:rPr>
          <w:rFonts w:ascii="Arial" w:hAnsi="Arial" w:cs="Arial"/>
          <w:sz w:val="24"/>
          <w:szCs w:val="24"/>
        </w:rPr>
        <w:lastRenderedPageBreak/>
        <w:t xml:space="preserve">Таблица </w:t>
      </w:r>
      <w:r w:rsidRPr="00A73D21">
        <w:rPr>
          <w:rFonts w:ascii="Arial" w:hAnsi="Arial" w:cs="Arial"/>
          <w:sz w:val="24"/>
          <w:szCs w:val="24"/>
        </w:rPr>
        <w:t>1.3.2-3.</w:t>
      </w:r>
      <w:r>
        <w:rPr>
          <w:rFonts w:ascii="Arial" w:hAnsi="Arial" w:cs="Arial"/>
          <w:sz w:val="24"/>
          <w:szCs w:val="24"/>
        </w:rPr>
        <w:t xml:space="preserve"> </w:t>
      </w:r>
      <w:r w:rsidR="0002646A" w:rsidRPr="00A73D21">
        <w:rPr>
          <w:rFonts w:ascii="Arial" w:hAnsi="Arial" w:cs="Arial"/>
          <w:sz w:val="24"/>
          <w:szCs w:val="24"/>
        </w:rPr>
        <w:t>Минимальное расстояние от стен зданий и границ земельных участков учреждений и предприятий обслуживания</w:t>
      </w:r>
    </w:p>
    <w:p w:rsidR="00A73D21" w:rsidRPr="00A73D21" w:rsidRDefault="00A73D21" w:rsidP="00A73D21">
      <w:pPr>
        <w:pStyle w:val="aa"/>
        <w:jc w:val="both"/>
        <w:rPr>
          <w:rFonts w:ascii="Arial" w:hAnsi="Arial" w:cs="Arial"/>
          <w:sz w:val="24"/>
          <w:szCs w:val="24"/>
        </w:rPr>
      </w:pPr>
    </w:p>
    <w:tbl>
      <w:tblPr>
        <w:tblW w:w="10210" w:type="dxa"/>
        <w:jc w:val="center"/>
        <w:tblLayout w:type="fixed"/>
        <w:tblCellMar>
          <w:left w:w="40" w:type="dxa"/>
          <w:right w:w="40" w:type="dxa"/>
        </w:tblCellMar>
        <w:tblLook w:val="0000"/>
      </w:tblPr>
      <w:tblGrid>
        <w:gridCol w:w="4114"/>
        <w:gridCol w:w="1535"/>
        <w:gridCol w:w="992"/>
        <w:gridCol w:w="3569"/>
      </w:tblGrid>
      <w:tr w:rsidR="0002646A" w:rsidRPr="00A73D21" w:rsidTr="0002646A">
        <w:trPr>
          <w:cantSplit/>
          <w:trHeight w:hRule="exact" w:val="727"/>
          <w:jc w:val="center"/>
        </w:trPr>
        <w:tc>
          <w:tcPr>
            <w:tcW w:w="4114" w:type="dxa"/>
            <w:vMerge w:val="restart"/>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Здания (земельные участки)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учреждений и предприятий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обслуживания</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Расстояния от зданий (границ участков) учреждений и предприятий обслуживания, м</w:t>
            </w:r>
          </w:p>
        </w:tc>
      </w:tr>
      <w:tr w:rsidR="0002646A" w:rsidRPr="00A73D21" w:rsidTr="0002646A">
        <w:trPr>
          <w:cantSplit/>
          <w:jc w:val="center"/>
        </w:trPr>
        <w:tc>
          <w:tcPr>
            <w:tcW w:w="4114" w:type="dxa"/>
            <w:vMerge/>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153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до красной линии </w:t>
            </w:r>
          </w:p>
        </w:tc>
        <w:tc>
          <w:tcPr>
            <w:tcW w:w="992"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 стен жилых зданий</w:t>
            </w:r>
          </w:p>
        </w:tc>
        <w:tc>
          <w:tcPr>
            <w:tcW w:w="3569"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 зданий общеобразовательных школ, дошкольных образовательных и лечебных учреждений</w:t>
            </w:r>
          </w:p>
        </w:tc>
      </w:tr>
      <w:tr w:rsidR="0002646A" w:rsidRPr="00A73D21" w:rsidTr="0002646A">
        <w:trPr>
          <w:jc w:val="center"/>
        </w:trPr>
        <w:tc>
          <w:tcPr>
            <w:tcW w:w="4114"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Дошкольные образовательные учреждения и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общеобразовательные школы (стены здания)</w:t>
            </w:r>
          </w:p>
        </w:tc>
        <w:tc>
          <w:tcPr>
            <w:tcW w:w="153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4561" w:type="dxa"/>
            <w:gridSpan w:val="2"/>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 нормам инсоляции, освещенности и противопожарным требованиям</w:t>
            </w:r>
          </w:p>
        </w:tc>
      </w:tr>
      <w:tr w:rsidR="0002646A" w:rsidRPr="00A73D21" w:rsidTr="0002646A">
        <w:trPr>
          <w:trHeight w:val="407"/>
          <w:jc w:val="center"/>
        </w:trPr>
        <w:tc>
          <w:tcPr>
            <w:tcW w:w="4114"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Пожарные депо</w:t>
            </w:r>
          </w:p>
        </w:tc>
        <w:tc>
          <w:tcPr>
            <w:tcW w:w="153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992"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rPr>
          <w:jc w:val="center"/>
        </w:trPr>
        <w:tc>
          <w:tcPr>
            <w:tcW w:w="4114"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Кладбища традиционного захоронения площадью, га:</w:t>
            </w:r>
          </w:p>
        </w:tc>
        <w:tc>
          <w:tcPr>
            <w:tcW w:w="1535"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992" w:type="dxa"/>
            <w:tcBorders>
              <w:top w:val="single" w:sz="4" w:space="0" w:color="000000"/>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c>
          <w:tcPr>
            <w:tcW w:w="3569" w:type="dxa"/>
            <w:tcBorders>
              <w:top w:val="single" w:sz="4" w:space="0" w:color="000000"/>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jc w:val="center"/>
        </w:trPr>
        <w:tc>
          <w:tcPr>
            <w:tcW w:w="4114"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 10</w:t>
            </w:r>
          </w:p>
        </w:tc>
        <w:tc>
          <w:tcPr>
            <w:tcW w:w="1535"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100</w:t>
            </w:r>
          </w:p>
        </w:tc>
        <w:tc>
          <w:tcPr>
            <w:tcW w:w="356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r>
      <w:tr w:rsidR="0002646A" w:rsidRPr="00A73D21" w:rsidTr="0002646A">
        <w:trPr>
          <w:jc w:val="center"/>
        </w:trPr>
        <w:tc>
          <w:tcPr>
            <w:tcW w:w="4114"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 10 до 20</w:t>
            </w:r>
          </w:p>
        </w:tc>
        <w:tc>
          <w:tcPr>
            <w:tcW w:w="1535"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300</w:t>
            </w:r>
          </w:p>
        </w:tc>
        <w:tc>
          <w:tcPr>
            <w:tcW w:w="3569" w:type="dxa"/>
            <w:tcBorders>
              <w:left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r>
      <w:tr w:rsidR="0002646A" w:rsidRPr="00A73D21" w:rsidTr="0002646A">
        <w:trPr>
          <w:jc w:val="center"/>
        </w:trPr>
        <w:tc>
          <w:tcPr>
            <w:tcW w:w="4114"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от 20 до 40</w:t>
            </w:r>
          </w:p>
        </w:tc>
        <w:tc>
          <w:tcPr>
            <w:tcW w:w="1535"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c>
          <w:tcPr>
            <w:tcW w:w="3569" w:type="dxa"/>
            <w:tcBorders>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r>
      <w:tr w:rsidR="0002646A" w:rsidRPr="00A73D21" w:rsidTr="0002646A">
        <w:trPr>
          <w:jc w:val="center"/>
        </w:trPr>
        <w:tc>
          <w:tcPr>
            <w:tcW w:w="4114"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Закрытые кладбища и мемориальные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комплексы, сельские кладбища</w:t>
            </w:r>
          </w:p>
        </w:tc>
        <w:tc>
          <w:tcPr>
            <w:tcW w:w="1535"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top w:val="single" w:sz="4" w:space="0" w:color="000000"/>
              <w:left w:val="single" w:sz="4" w:space="0" w:color="000000"/>
              <w:bottom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Участки дошкольных образовательных учреждений не должны примыкать непосредственно к улицам с нерегулируемым движением.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Участки вновь размещаемых больниц не должны примыкать непосредственно к улицам с нерегулируемым движением.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радиусов обслуживания, пешеходной и транспортной доступности до учреждений и предприятий обслуживания эпизодического и периодического обслуживания не распространяется на перечень сел и производственных участков, отнесенных к трудоспособным и отдаленным населенным пунктам.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объектов торгово-бытового обслуживания следует осуществлять с учетом применения разнообразных типов обслуживающих предприятий: стационарных, 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Предприятия торговли, общественного питания и бытового обслуживания местного значения следует размещать в жилой застройке с радиусом обслуживания не 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в настоящих нормативах.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Розничные рынки следует проектировать на самостоятельном земельном участке по согласованию с территориальными органами Федеральной службы по надзору в сфере защиты прав потребителей и благополучия человека (далее </w:t>
      </w:r>
      <w:proofErr w:type="spellStart"/>
      <w:r w:rsidRPr="00A73D21">
        <w:rPr>
          <w:rFonts w:ascii="Arial" w:hAnsi="Arial" w:cs="Arial"/>
          <w:sz w:val="24"/>
          <w:szCs w:val="24"/>
        </w:rPr>
        <w:t>Роспотребнадзор</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Не допускается размещение земельного участка для проектирования рынков на дворовой территории жилых зданий, на заболоченных местах с высоким уровнем </w:t>
      </w:r>
      <w:r w:rsidRPr="00A73D21">
        <w:rPr>
          <w:rFonts w:ascii="Arial" w:hAnsi="Arial" w:cs="Arial"/>
          <w:sz w:val="24"/>
          <w:szCs w:val="24"/>
        </w:rPr>
        <w:lastRenderedPageBreak/>
        <w:t>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должны составлять от 7 до 14 м² на 1 м² торговой площади розничного рынка (комплекса) в зависимости от вместимости: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14 м² – при торговой площади до 600 м²;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7 м² – при торговой площади свыше 3000 м².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 учетом обеспечения возможности рационального использования территории предельную торговую площадь рынка следует проектировать из расчета 24-40 м² торговой площади на 1000 жителей.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Площадь одного торгового места принимается в соответствии с требованиями настоящих нормативов и составляет 6 м² торговой площади.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граждан допускается организация сезонной торговли с лотков при обеспечении площади торгового места не менее 1,5 м².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Рекомендуется обеспечивать минимальную плотность застройки территор</w:t>
      </w:r>
      <w:r w:rsidR="00547C56">
        <w:rPr>
          <w:rFonts w:ascii="Arial" w:hAnsi="Arial" w:cs="Arial"/>
          <w:sz w:val="24"/>
          <w:szCs w:val="24"/>
        </w:rPr>
        <w:t>ии розничных рынков не менее 50</w:t>
      </w:r>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02646A" w:rsidRPr="00A73D21" w:rsidRDefault="0002646A" w:rsidP="00A73D21">
      <w:pPr>
        <w:pStyle w:val="aa"/>
        <w:jc w:val="both"/>
        <w:rPr>
          <w:rFonts w:ascii="Arial" w:hAnsi="Arial" w:cs="Arial"/>
          <w:sz w:val="24"/>
          <w:szCs w:val="24"/>
        </w:rPr>
      </w:pPr>
      <w:bookmarkStart w:id="28" w:name="_Toc482889797"/>
      <w:bookmarkStart w:id="29" w:name="_Toc506928463"/>
      <w:r w:rsidRPr="00A73D21">
        <w:rPr>
          <w:rFonts w:ascii="Arial" w:hAnsi="Arial" w:cs="Arial"/>
          <w:sz w:val="24"/>
          <w:szCs w:val="24"/>
        </w:rPr>
        <w:t>Рекреационные зоны</w:t>
      </w:r>
      <w:bookmarkEnd w:id="28"/>
      <w:bookmarkEnd w:id="29"/>
    </w:p>
    <w:p w:rsidR="0002646A" w:rsidRPr="00A73D21" w:rsidRDefault="0002646A" w:rsidP="00A73D21">
      <w:pPr>
        <w:pStyle w:val="aa"/>
        <w:jc w:val="both"/>
        <w:rPr>
          <w:rFonts w:ascii="Arial" w:hAnsi="Arial" w:cs="Arial"/>
          <w:sz w:val="24"/>
          <w:szCs w:val="24"/>
        </w:rPr>
      </w:pPr>
      <w:bookmarkStart w:id="30" w:name="_Toc482889798"/>
      <w:bookmarkStart w:id="31" w:name="_Toc506928464"/>
      <w:r w:rsidRPr="00A73D21">
        <w:rPr>
          <w:rFonts w:ascii="Arial" w:hAnsi="Arial" w:cs="Arial"/>
          <w:sz w:val="24"/>
          <w:szCs w:val="24"/>
        </w:rPr>
        <w:t>Общие положения</w:t>
      </w:r>
      <w:bookmarkEnd w:id="30"/>
      <w:bookmarkEnd w:id="31"/>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Рекреационные зоны формируются на землях общего 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озелененных территориях нормируются: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соотношение территорий, занятых зелеными насаждениями, элементами благоустройства, сооружениями и застройкой;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габариты допускаемой застройки и ее назначение;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от зеленых насаждений до зданий, сооружений, коммуникаций.</w:t>
      </w:r>
    </w:p>
    <w:p w:rsidR="0002646A" w:rsidRPr="00A73D21" w:rsidRDefault="0002646A" w:rsidP="00A73D21">
      <w:pPr>
        <w:pStyle w:val="aa"/>
        <w:jc w:val="both"/>
        <w:rPr>
          <w:rFonts w:ascii="Arial" w:hAnsi="Arial" w:cs="Arial"/>
          <w:sz w:val="24"/>
          <w:szCs w:val="24"/>
        </w:rPr>
      </w:pPr>
      <w:bookmarkStart w:id="32" w:name="_Toc482889799"/>
      <w:bookmarkStart w:id="33" w:name="_Toc506928465"/>
      <w:r w:rsidRPr="00A73D21">
        <w:rPr>
          <w:rFonts w:ascii="Arial" w:hAnsi="Arial" w:cs="Arial"/>
          <w:sz w:val="24"/>
          <w:szCs w:val="24"/>
        </w:rPr>
        <w:t>Озеленение территории общего пользования</w:t>
      </w:r>
      <w:bookmarkEnd w:id="32"/>
      <w:bookmarkEnd w:id="3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Озелененные территории включают парки, сады, скверы, бульвары, территории зеленых насаждений.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Удельный вес озелененных территорий различного назначения в пределах застройки населенного пункта (уровень </w:t>
      </w:r>
      <w:proofErr w:type="spellStart"/>
      <w:r w:rsidRPr="00A73D21">
        <w:rPr>
          <w:rFonts w:ascii="Arial" w:hAnsi="Arial" w:cs="Arial"/>
          <w:sz w:val="24"/>
          <w:szCs w:val="24"/>
        </w:rPr>
        <w:t>озелененности</w:t>
      </w:r>
      <w:proofErr w:type="spellEnd"/>
      <w:r w:rsidRPr="00A73D21">
        <w:rPr>
          <w:rFonts w:ascii="Arial" w:hAnsi="Arial" w:cs="Arial"/>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A73D21">
        <w:rPr>
          <w:rFonts w:ascii="Arial" w:hAnsi="Arial" w:cs="Arial"/>
          <w:sz w:val="24"/>
          <w:szCs w:val="24"/>
        </w:rPr>
        <w:t>озелененности</w:t>
      </w:r>
      <w:proofErr w:type="spellEnd"/>
      <w:r w:rsidRPr="00A73D21">
        <w:rPr>
          <w:rFonts w:ascii="Arial" w:hAnsi="Arial" w:cs="Arial"/>
          <w:sz w:val="24"/>
          <w:szCs w:val="24"/>
        </w:rPr>
        <w:t xml:space="preserve"> территории застройки следует увеличивать не менее чем на 15%.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Оптимальные параметры общего баланса территории составляют: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открытые пространства: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зеленые насаждения – 65-75%;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аллеи и дороги – 10-15%;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площадки – 8-12%;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 5-7%;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зона природных ландшафтов: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зеленые насаждения – 93-97%;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дорожная сеть – 2-5%;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обслуживающие сооружения и хозяйственные постройки – 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Необходимо учитывать расстояние от зданий и сооружений, а также объектов инженерного благоустройства до зеленых насаждений, таблица 1.4.2-1.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1.4.2-1.</w:t>
      </w:r>
      <w:r>
        <w:rPr>
          <w:rFonts w:ascii="Arial" w:hAnsi="Arial" w:cs="Arial"/>
          <w:sz w:val="24"/>
          <w:szCs w:val="24"/>
        </w:rPr>
        <w:t xml:space="preserve"> </w:t>
      </w:r>
      <w:r w:rsidR="0002646A" w:rsidRPr="00A73D21">
        <w:rPr>
          <w:rFonts w:ascii="Arial" w:hAnsi="Arial" w:cs="Arial"/>
          <w:sz w:val="24"/>
          <w:szCs w:val="24"/>
        </w:rPr>
        <w:t>Расстояния от зданий и сооружений, а также объектов инженерного благоустройства до зеленых насаждений</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315"/>
        <w:gridCol w:w="1649"/>
        <w:gridCol w:w="1470"/>
      </w:tblGrid>
      <w:tr w:rsidR="0002646A" w:rsidRPr="00A73D21" w:rsidTr="0002646A">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Расстояния, м, от здания, сооружения, объекта до оси</w:t>
            </w:r>
          </w:p>
        </w:tc>
      </w:tr>
      <w:tr w:rsidR="0002646A" w:rsidRPr="00A73D21" w:rsidTr="0002646A">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кустарника</w:t>
            </w:r>
          </w:p>
        </w:tc>
      </w:tr>
      <w:tr w:rsidR="0002646A" w:rsidRPr="00A73D21" w:rsidTr="0002646A">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r>
      <w:tr w:rsidR="0002646A" w:rsidRPr="00A73D21" w:rsidTr="0002646A">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0,7</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0,5</w:t>
            </w:r>
          </w:p>
        </w:tc>
      </w:tr>
      <w:tr w:rsidR="0002646A" w:rsidRPr="00A73D21" w:rsidTr="0002646A">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noBreakHyphen/>
            </w:r>
          </w:p>
        </w:tc>
      </w:tr>
      <w:tr w:rsidR="0002646A" w:rsidRPr="00A73D21" w:rsidTr="0002646A">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0,5</w:t>
            </w:r>
          </w:p>
        </w:tc>
      </w:tr>
      <w:tr w:rsidR="0002646A" w:rsidRPr="00A73D21" w:rsidTr="0002646A">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Подземные сети:</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noBreakHyphen/>
            </w:r>
          </w:p>
        </w:tc>
      </w:tr>
      <w:tr w:rsidR="0002646A" w:rsidRPr="00A73D21" w:rsidTr="0002646A">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тепловая сеть (оболочка при </w:t>
            </w:r>
            <w:proofErr w:type="spellStart"/>
            <w:r w:rsidRPr="00A73D21">
              <w:rPr>
                <w:rFonts w:ascii="Courier New" w:hAnsi="Courier New" w:cs="Courier New"/>
                <w:sz w:val="22"/>
                <w:szCs w:val="22"/>
              </w:rPr>
              <w:t>бесканальной</w:t>
            </w:r>
            <w:proofErr w:type="spellEnd"/>
            <w:r w:rsidRPr="00A73D21">
              <w:rPr>
                <w:rFonts w:ascii="Courier New" w:hAnsi="Courier New" w:cs="Courier New"/>
                <w:sz w:val="22"/>
                <w:szCs w:val="22"/>
              </w:rPr>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noBreakHyphen/>
            </w:r>
          </w:p>
        </w:tc>
      </w:tr>
      <w:tr w:rsidR="0002646A" w:rsidRPr="00A73D21" w:rsidTr="0002646A">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0,7</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w:t>
      </w:r>
      <w:r w:rsidRPr="00A73D21">
        <w:rPr>
          <w:rFonts w:ascii="Arial" w:hAnsi="Arial" w:cs="Arial"/>
          <w:sz w:val="24"/>
          <w:szCs w:val="24"/>
        </w:rPr>
        <w:lastRenderedPageBreak/>
        <w:t>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территорий рекреационных зон приведены в таблице 1.4.2-2.</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1.4.2-2.</w:t>
      </w:r>
      <w:r>
        <w:rPr>
          <w:rFonts w:ascii="Arial" w:hAnsi="Arial" w:cs="Arial"/>
          <w:sz w:val="24"/>
          <w:szCs w:val="24"/>
        </w:rPr>
        <w:t xml:space="preserve"> </w:t>
      </w:r>
      <w:r w:rsidR="0002646A" w:rsidRPr="00A73D21">
        <w:rPr>
          <w:rFonts w:ascii="Arial" w:hAnsi="Arial" w:cs="Arial"/>
          <w:sz w:val="24"/>
          <w:szCs w:val="24"/>
        </w:rPr>
        <w:t>Расчетные показатели обеспеченности и интенсивности использования территорий рекреационных зон</w:t>
      </w:r>
    </w:p>
    <w:p w:rsidR="00A73D21" w:rsidRPr="00A73D21" w:rsidRDefault="00A73D21"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8"/>
        <w:gridCol w:w="2092"/>
      </w:tblGrid>
      <w:tr w:rsidR="0002646A" w:rsidRPr="00A73D21" w:rsidTr="0002646A">
        <w:trPr>
          <w:trHeight w:val="556"/>
          <w:tblHeader/>
        </w:trPr>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Показатели </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30%</w:t>
            </w:r>
          </w:p>
        </w:tc>
      </w:tr>
      <w:tr w:rsidR="0002646A" w:rsidRPr="00A73D21" w:rsidTr="0002646A">
        <w:trPr>
          <w:trHeight w:val="525"/>
        </w:trPr>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5,6 - 8м 2/чел</w:t>
            </w:r>
          </w:p>
        </w:tc>
      </w:tr>
      <w:tr w:rsidR="0002646A" w:rsidRPr="00A73D21" w:rsidTr="0002646A">
        <w:trPr>
          <w:trHeight w:val="517"/>
        </w:trPr>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0,1 - 0,3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м2/посетителя</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ширины бульваров и пешеходных аллей</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по оси улиц</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18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10 м</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 – 6 м</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Нормативы </w:t>
            </w:r>
            <w:proofErr w:type="spellStart"/>
            <w:r w:rsidRPr="00A73D21">
              <w:rPr>
                <w:rFonts w:ascii="Courier New" w:hAnsi="Courier New" w:cs="Courier New"/>
                <w:sz w:val="22"/>
                <w:szCs w:val="22"/>
              </w:rPr>
              <w:t>озелененности</w:t>
            </w:r>
            <w:proofErr w:type="spellEnd"/>
            <w:r w:rsidRPr="00A73D21">
              <w:rPr>
                <w:rFonts w:ascii="Courier New" w:hAnsi="Courier New" w:cs="Courier New"/>
                <w:sz w:val="22"/>
                <w:szCs w:val="22"/>
              </w:rPr>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70%</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более 1,5 ч</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 га</w:t>
            </w:r>
          </w:p>
        </w:tc>
      </w:tr>
      <w:tr w:rsidR="0002646A" w:rsidRPr="00A73D21" w:rsidTr="0002646A">
        <w:tc>
          <w:tcPr>
            <w:tcW w:w="3907"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площади озеленения санитарно-защитных зон:</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 при ширине зоны 300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 свыше 300 до 1000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 свыше 1000 до 3000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зон отдыха допускается размещать автостоянки, необходимые инженерные сооружения.</w:t>
      </w:r>
    </w:p>
    <w:p w:rsidR="0002646A" w:rsidRPr="00A73D21" w:rsidRDefault="0002646A" w:rsidP="00A73D21">
      <w:pPr>
        <w:pStyle w:val="aa"/>
        <w:jc w:val="both"/>
        <w:rPr>
          <w:rFonts w:ascii="Arial" w:hAnsi="Arial" w:cs="Arial"/>
          <w:sz w:val="24"/>
          <w:szCs w:val="24"/>
        </w:rPr>
      </w:pPr>
      <w:bookmarkStart w:id="34" w:name="_Toc482889800"/>
      <w:bookmarkStart w:id="35" w:name="_Toc506928466"/>
      <w:r w:rsidRPr="00A73D21">
        <w:rPr>
          <w:rFonts w:ascii="Arial" w:hAnsi="Arial" w:cs="Arial"/>
          <w:sz w:val="24"/>
          <w:szCs w:val="24"/>
        </w:rPr>
        <w:t>Производственная территория</w:t>
      </w:r>
      <w:bookmarkEnd w:id="34"/>
      <w:bookmarkEnd w:id="35"/>
    </w:p>
    <w:p w:rsidR="0002646A" w:rsidRPr="00A73D21" w:rsidRDefault="0002646A" w:rsidP="00A73D21">
      <w:pPr>
        <w:pStyle w:val="aa"/>
        <w:jc w:val="both"/>
        <w:rPr>
          <w:rFonts w:ascii="Arial" w:hAnsi="Arial" w:cs="Arial"/>
          <w:sz w:val="24"/>
          <w:szCs w:val="24"/>
        </w:rPr>
      </w:pPr>
      <w:bookmarkStart w:id="36" w:name="_Toc482889801"/>
      <w:bookmarkStart w:id="37" w:name="_Toc506928467"/>
      <w:r w:rsidRPr="00A73D21">
        <w:rPr>
          <w:rFonts w:ascii="Arial" w:hAnsi="Arial" w:cs="Arial"/>
          <w:sz w:val="24"/>
          <w:szCs w:val="24"/>
        </w:rPr>
        <w:t>Производственные зоны</w:t>
      </w:r>
      <w:bookmarkEnd w:id="36"/>
      <w:bookmarkEnd w:id="3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Границы производственных зон определяются на основании зонирования территорий поселения и устанавливаются с учетом требуемых санитарно-защитных зон для промышленных объектов, производств и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пределах селитебной территории допускается размещать промышленные предприятия, не выделяющие вредные вещества, с </w:t>
      </w:r>
      <w:proofErr w:type="spellStart"/>
      <w:r w:rsidRPr="00A73D21">
        <w:rPr>
          <w:rFonts w:ascii="Arial" w:hAnsi="Arial" w:cs="Arial"/>
          <w:sz w:val="24"/>
          <w:szCs w:val="24"/>
        </w:rPr>
        <w:t>непожароопасными</w:t>
      </w:r>
      <w:proofErr w:type="spellEnd"/>
      <w:r w:rsidRPr="00A73D21">
        <w:rPr>
          <w:rFonts w:ascii="Arial" w:hAnsi="Arial" w:cs="Arial"/>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сельскохозяйственных предприятий, зданий и сооружений на пашнях, на землях, орошаемых и осушенных, </w:t>
      </w:r>
      <w:proofErr w:type="spellStart"/>
      <w:r w:rsidRPr="00A73D21">
        <w:rPr>
          <w:rFonts w:ascii="Arial" w:hAnsi="Arial" w:cs="Arial"/>
          <w:sz w:val="24"/>
          <w:szCs w:val="24"/>
        </w:rPr>
        <w:t>водоохранными</w:t>
      </w:r>
      <w:proofErr w:type="spellEnd"/>
      <w:r w:rsidRPr="00A73D21">
        <w:rPr>
          <w:rFonts w:ascii="Arial" w:hAnsi="Arial" w:cs="Arial"/>
          <w:sz w:val="24"/>
          <w:szCs w:val="24"/>
        </w:rPr>
        <w:t>, защитными и другими лесами первой группы, допускается в исключительных случаях, а на землях с высокими показателями земель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технологическому и атомному надзору по Иркутской области (далее </w:t>
      </w:r>
      <w:proofErr w:type="spellStart"/>
      <w:r w:rsidRPr="00A73D21">
        <w:rPr>
          <w:rFonts w:ascii="Arial" w:hAnsi="Arial" w:cs="Arial"/>
          <w:sz w:val="24"/>
          <w:szCs w:val="24"/>
        </w:rPr>
        <w:t>Ростехнадзор</w:t>
      </w:r>
      <w:proofErr w:type="spellEnd"/>
      <w:r w:rsidRPr="00A73D21">
        <w:rPr>
          <w:rFonts w:ascii="Arial" w:hAnsi="Arial" w:cs="Arial"/>
          <w:sz w:val="24"/>
          <w:szCs w:val="24"/>
        </w:rPr>
        <w:t>) в соответствии с требованиями действующего законодательства.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 (таблица 1.5.1-1.).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1.5.1-1</w:t>
      </w:r>
      <w:r>
        <w:rPr>
          <w:rFonts w:ascii="Arial" w:hAnsi="Arial" w:cs="Arial"/>
          <w:sz w:val="24"/>
          <w:szCs w:val="24"/>
        </w:rPr>
        <w:t xml:space="preserve"> </w:t>
      </w:r>
      <w:r w:rsidR="0002646A" w:rsidRPr="00A73D21">
        <w:rPr>
          <w:rFonts w:ascii="Arial" w:hAnsi="Arial" w:cs="Arial"/>
          <w:sz w:val="24"/>
          <w:szCs w:val="24"/>
        </w:rPr>
        <w:t>Расстояние между сельскохозяйственными предприятиями, зданиями и сооружениями</w:t>
      </w:r>
    </w:p>
    <w:p w:rsidR="00A73D21" w:rsidRPr="00A73D21" w:rsidRDefault="00A73D21" w:rsidP="00A73D21">
      <w:pPr>
        <w:pStyle w:val="aa"/>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5"/>
        <w:gridCol w:w="2357"/>
      </w:tblGrid>
      <w:tr w:rsidR="0002646A" w:rsidRPr="00A73D21" w:rsidTr="0002646A">
        <w:tc>
          <w:tcPr>
            <w:tcW w:w="7106"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2357"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Показатели</w:t>
            </w:r>
          </w:p>
        </w:tc>
      </w:tr>
      <w:tr w:rsidR="0002646A" w:rsidRPr="00A73D21" w:rsidTr="0002646A">
        <w:tc>
          <w:tcPr>
            <w:tcW w:w="7106"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расстояния от помещений (сооружений) для содержания и разведения животных до объектов жилой застройки от:</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хозяйств с различным видом животных до 50 голов</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хозяйств с различным видом животных от 50 до 100 голов</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свиноферм до 4тысяч, КРС до 1 тысяч, птицеферм до 100 тысяч кур несушек и 1 млн. бройлеров, звероводческие выше 100 голов</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бойни крупного и мелкого рогатого скота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100 м</w:t>
            </w:r>
          </w:p>
          <w:p w:rsidR="0002646A"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300 м</w:t>
            </w:r>
          </w:p>
          <w:p w:rsidR="00A36BFD" w:rsidRPr="00A73D21" w:rsidRDefault="00A36BFD"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300 м</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Размещение сельскохозяйственных предприятий, зданий и сооружений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месте бывших полигонов для бытовых отходов, очистных сооружений, скотомогильников, кожсырьевых предприятий;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площадях залегания полезных ископаемых без согласования с органами Федерального агентства по </w:t>
      </w:r>
      <w:proofErr w:type="spellStart"/>
      <w:r w:rsidRPr="00A73D21">
        <w:rPr>
          <w:rFonts w:ascii="Arial" w:hAnsi="Arial" w:cs="Arial"/>
          <w:sz w:val="24"/>
          <w:szCs w:val="24"/>
        </w:rPr>
        <w:t>недропользованию</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зонах санитарной охраны источников водоснабжения и минеральных источников;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землях зеленых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земельных участках, загрязненных органическими и радиоактивными отходами, до истечения сроков, установленных органами Роспотребнадзора и </w:t>
      </w:r>
      <w:proofErr w:type="spellStart"/>
      <w:r w:rsidRPr="00A73D21">
        <w:rPr>
          <w:rFonts w:ascii="Arial" w:hAnsi="Arial" w:cs="Arial"/>
          <w:sz w:val="24"/>
          <w:szCs w:val="24"/>
        </w:rPr>
        <w:t>Россельхознадзора</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землях особо охраняемых природных территорий, в том числе в зонах охраны объектов культурного наследия.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животноводческих, птицеводческих и звероводческих предприятий запрещается в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 до 10 лет — один раз в 10 лет.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размещении складов твердых минеральных удобрений, </w:t>
      </w:r>
      <w:proofErr w:type="spellStart"/>
      <w:r w:rsidRPr="00A73D21">
        <w:rPr>
          <w:rFonts w:ascii="Arial" w:hAnsi="Arial" w:cs="Arial"/>
          <w:sz w:val="24"/>
          <w:szCs w:val="24"/>
        </w:rPr>
        <w:t>мелиорантов</w:t>
      </w:r>
      <w:proofErr w:type="spellEnd"/>
      <w:r w:rsidRPr="00A73D21">
        <w:rPr>
          <w:rFonts w:ascii="Arial" w:hAnsi="Arial" w:cs="Arial"/>
          <w:sz w:val="24"/>
          <w:szCs w:val="24"/>
        </w:rPr>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вредных веществ, навоза, помета и кала в водоемы.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Склады твердых минеральных удобрений, </w:t>
      </w:r>
      <w:proofErr w:type="spellStart"/>
      <w:r w:rsidRPr="00A73D21">
        <w:rPr>
          <w:rFonts w:ascii="Arial" w:hAnsi="Arial" w:cs="Arial"/>
          <w:sz w:val="24"/>
          <w:szCs w:val="24"/>
        </w:rPr>
        <w:t>мелиорантов</w:t>
      </w:r>
      <w:proofErr w:type="spellEnd"/>
      <w:r w:rsidRPr="00A73D21">
        <w:rPr>
          <w:rFonts w:ascii="Arial" w:hAnsi="Arial" w:cs="Arial"/>
          <w:sz w:val="24"/>
          <w:szCs w:val="24"/>
        </w:rPr>
        <w:t xml:space="preserve">, складов жидких средств химизации и пестицидов следует располагать на расстоянии не менее 2 км от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водоемов. В случае особой необходимости допускается уменьшать расстояние от указанных складов до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водоемов при условии согласования с органами, осуществляющими охрану рыбных запасов.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Размеры санитарно-защитных зон надлежит принимать по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Производственную зону поселения следует располагать, по возможности, с подветренной стороны по отношению к жилой зоне и ниже по рельефу местности.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Совета депутатов.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Совета депутатов.</w:t>
      </w:r>
    </w:p>
    <w:p w:rsidR="0002646A" w:rsidRPr="00A73D21" w:rsidRDefault="0002646A" w:rsidP="00A73D21">
      <w:pPr>
        <w:pStyle w:val="aa"/>
        <w:jc w:val="both"/>
        <w:rPr>
          <w:rFonts w:ascii="Arial" w:hAnsi="Arial" w:cs="Arial"/>
          <w:sz w:val="24"/>
          <w:szCs w:val="24"/>
        </w:rPr>
      </w:pPr>
      <w:bookmarkStart w:id="38" w:name="_Toc482889802"/>
      <w:bookmarkStart w:id="39" w:name="_Toc506928468"/>
      <w:r w:rsidRPr="00A73D21">
        <w:rPr>
          <w:rFonts w:ascii="Arial" w:hAnsi="Arial" w:cs="Arial"/>
          <w:sz w:val="24"/>
          <w:szCs w:val="24"/>
        </w:rPr>
        <w:t>Коммунальные зоны</w:t>
      </w:r>
      <w:bookmarkEnd w:id="38"/>
      <w:bookmarkEnd w:id="3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Территории коммунальных зон предназначены для размещения </w:t>
      </w:r>
      <w:proofErr w:type="spellStart"/>
      <w:r w:rsidRPr="00A73D21">
        <w:rPr>
          <w:rFonts w:ascii="Arial" w:hAnsi="Arial" w:cs="Arial"/>
          <w:sz w:val="24"/>
          <w:szCs w:val="24"/>
        </w:rPr>
        <w:t>общетоварных</w:t>
      </w:r>
      <w:proofErr w:type="spellEnd"/>
      <w:r w:rsidRPr="00A73D21">
        <w:rPr>
          <w:rFonts w:ascii="Arial" w:hAnsi="Arial" w:cs="Arial"/>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территорий коммунально-складских и производственных зон указаны в таблице 1.5.2-1.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1.5.2-1.</w:t>
      </w:r>
      <w:r>
        <w:rPr>
          <w:rFonts w:ascii="Arial" w:hAnsi="Arial" w:cs="Arial"/>
          <w:sz w:val="24"/>
          <w:szCs w:val="24"/>
        </w:rPr>
        <w:t xml:space="preserve"> </w:t>
      </w:r>
      <w:r w:rsidR="0002646A" w:rsidRPr="00A73D21">
        <w:rPr>
          <w:rFonts w:ascii="Arial" w:hAnsi="Arial" w:cs="Arial"/>
          <w:sz w:val="24"/>
          <w:szCs w:val="24"/>
        </w:rPr>
        <w:t>Расчетные показатели обеспеченности и интенсивности использования территорий коммунально-складских и производственных зон</w:t>
      </w:r>
    </w:p>
    <w:p w:rsidR="00A73D21" w:rsidRPr="00A73D21" w:rsidRDefault="00A73D21" w:rsidP="00A73D21">
      <w:pPr>
        <w:pStyle w:val="aa"/>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7"/>
        <w:gridCol w:w="1744"/>
        <w:gridCol w:w="2211"/>
      </w:tblGrid>
      <w:tr w:rsidR="0002646A" w:rsidRPr="00A73D21" w:rsidTr="0002646A">
        <w:trPr>
          <w:trHeight w:val="645"/>
        </w:trPr>
        <w:tc>
          <w:tcPr>
            <w:tcW w:w="5508"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Размеры земельного участка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м²/тыс.чел</w:t>
            </w:r>
          </w:p>
        </w:tc>
      </w:tr>
      <w:tr w:rsidR="0002646A" w:rsidRPr="00A73D21" w:rsidTr="0002646A">
        <w:tc>
          <w:tcPr>
            <w:tcW w:w="5508"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highlight w:val="yellow"/>
              </w:rPr>
            </w:pPr>
            <w:r w:rsidRPr="00A73D21">
              <w:rPr>
                <w:rFonts w:ascii="Courier New" w:hAnsi="Courier New" w:cs="Courier New"/>
                <w:sz w:val="22"/>
                <w:szCs w:val="22"/>
              </w:rPr>
              <w:t xml:space="preserve">Нормативы обеспеченности </w:t>
            </w:r>
            <w:proofErr w:type="spellStart"/>
            <w:r w:rsidRPr="00A73D21">
              <w:rPr>
                <w:rFonts w:ascii="Courier New" w:hAnsi="Courier New" w:cs="Courier New"/>
                <w:sz w:val="22"/>
                <w:szCs w:val="22"/>
              </w:rPr>
              <w:t>общетоварными</w:t>
            </w:r>
            <w:proofErr w:type="spellEnd"/>
            <w:r w:rsidRPr="00A73D21">
              <w:rPr>
                <w:rFonts w:ascii="Courier New" w:hAnsi="Courier New" w:cs="Courier New"/>
                <w:sz w:val="22"/>
                <w:szCs w:val="22"/>
              </w:rPr>
              <w:t xml:space="preserve"> складами, м²/ тыс.чел:</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продовольственных товаров,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19</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193</w:t>
            </w:r>
          </w:p>
        </w:tc>
        <w:tc>
          <w:tcPr>
            <w:tcW w:w="2211"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580</w:t>
            </w:r>
          </w:p>
        </w:tc>
      </w:tr>
      <w:tr w:rsidR="0002646A" w:rsidRPr="00A73D21" w:rsidTr="0002646A">
        <w:tc>
          <w:tcPr>
            <w:tcW w:w="5508"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обеспеченности специализированными складами и т/ тыс.чел:</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холодильники распределительные (для хранения, рыбы, масла, молочных продуктов, яиц и т. п.)</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w:t>
            </w:r>
            <w:proofErr w:type="spellStart"/>
            <w:r w:rsidRPr="00A73D21">
              <w:rPr>
                <w:rFonts w:ascii="Courier New" w:hAnsi="Courier New" w:cs="Courier New"/>
                <w:sz w:val="22"/>
                <w:szCs w:val="22"/>
              </w:rPr>
              <w:t>фруктохранилищ</w:t>
            </w:r>
            <w:proofErr w:type="spellEnd"/>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 овощехранилища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90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90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90</w:t>
            </w:r>
          </w:p>
        </w:tc>
        <w:tc>
          <w:tcPr>
            <w:tcW w:w="2211"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w:t>
            </w: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380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380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380</w:t>
            </w:r>
          </w:p>
        </w:tc>
      </w:tr>
      <w:tr w:rsidR="0002646A" w:rsidRPr="00A73D21" w:rsidTr="0002646A">
        <w:tc>
          <w:tcPr>
            <w:tcW w:w="5508"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w:t>
            </w:r>
          </w:p>
        </w:tc>
        <w:tc>
          <w:tcPr>
            <w:tcW w:w="2211" w:type="dxa"/>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территорий санитарно-защитных зон указаны в таблице 1.5.2-2.</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1.5.2-2</w:t>
      </w:r>
      <w:r>
        <w:rPr>
          <w:rFonts w:ascii="Arial" w:hAnsi="Arial" w:cs="Arial"/>
          <w:sz w:val="24"/>
          <w:szCs w:val="24"/>
        </w:rPr>
        <w:t xml:space="preserve"> </w:t>
      </w:r>
      <w:r w:rsidR="0002646A" w:rsidRPr="00A73D21">
        <w:rPr>
          <w:rFonts w:ascii="Arial" w:hAnsi="Arial" w:cs="Arial"/>
          <w:sz w:val="24"/>
          <w:szCs w:val="24"/>
        </w:rPr>
        <w:t>Расчетные показатели обеспеченности и интенсивности использования территорий санитарно-защитных зон</w:t>
      </w:r>
    </w:p>
    <w:p w:rsidR="00A73D21" w:rsidRPr="00A73D21" w:rsidRDefault="00A73D21" w:rsidP="00A73D21">
      <w:pPr>
        <w:pStyle w:val="aa"/>
        <w:jc w:val="both"/>
        <w:rPr>
          <w:rFonts w:ascii="Arial" w:hAnsi="Arial" w:cs="Arial"/>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5"/>
        <w:gridCol w:w="2222"/>
      </w:tblGrid>
      <w:tr w:rsidR="0002646A" w:rsidRPr="00A73D21" w:rsidTr="0002646A">
        <w:tc>
          <w:tcPr>
            <w:tcW w:w="383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117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Показатели</w:t>
            </w:r>
          </w:p>
        </w:tc>
      </w:tr>
      <w:tr w:rsidR="0002646A" w:rsidRPr="00A73D21" w:rsidTr="0002646A">
        <w:tc>
          <w:tcPr>
            <w:tcW w:w="383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Нормативы размера санитарно-защитной зоны от овоще-, картофеле-, </w:t>
            </w:r>
            <w:proofErr w:type="spellStart"/>
            <w:r w:rsidRPr="00A73D21">
              <w:rPr>
                <w:rFonts w:ascii="Courier New" w:hAnsi="Courier New" w:cs="Courier New"/>
                <w:sz w:val="22"/>
                <w:szCs w:val="22"/>
              </w:rPr>
              <w:t>фруктохранилищ</w:t>
            </w:r>
            <w:proofErr w:type="spellEnd"/>
            <w:r w:rsidRPr="00A73D21">
              <w:rPr>
                <w:rFonts w:ascii="Courier New" w:hAnsi="Courier New" w:cs="Courier New"/>
                <w:sz w:val="22"/>
                <w:szCs w:val="22"/>
              </w:rPr>
              <w:t>, м:</w:t>
            </w:r>
          </w:p>
        </w:tc>
        <w:tc>
          <w:tcPr>
            <w:tcW w:w="117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c>
          <w:tcPr>
            <w:tcW w:w="383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площади озеленения санитарно-защитных зон промышленных предприятий в зависимости от ширины зоны,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до 300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c>
          <w:tcPr>
            <w:tcW w:w="383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Нормативы ширины полосы древесно-кустарниковых насаждений со стороны селитебной территории в составе санитарно-защитной зоны предприятий,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02646A" w:rsidRPr="00A73D21" w:rsidRDefault="0002646A" w:rsidP="00A73D21">
      <w:pPr>
        <w:pStyle w:val="aa"/>
        <w:jc w:val="both"/>
        <w:rPr>
          <w:rFonts w:ascii="Arial" w:hAnsi="Arial" w:cs="Arial"/>
          <w:sz w:val="24"/>
          <w:szCs w:val="24"/>
        </w:rPr>
      </w:pPr>
      <w:bookmarkStart w:id="40" w:name="_Toc482889803"/>
      <w:bookmarkStart w:id="41" w:name="_Toc506928469"/>
      <w:r w:rsidRPr="00A73D21">
        <w:rPr>
          <w:rFonts w:ascii="Arial" w:hAnsi="Arial" w:cs="Arial"/>
          <w:sz w:val="24"/>
          <w:szCs w:val="24"/>
        </w:rPr>
        <w:t>Зоны инженерной инфраструктуры</w:t>
      </w:r>
      <w:bookmarkEnd w:id="40"/>
      <w:bookmarkEnd w:id="41"/>
    </w:p>
    <w:p w:rsidR="0002646A" w:rsidRPr="00A73D21" w:rsidRDefault="0002646A" w:rsidP="00A73D21">
      <w:pPr>
        <w:pStyle w:val="aa"/>
        <w:jc w:val="both"/>
        <w:rPr>
          <w:rFonts w:ascii="Arial" w:hAnsi="Arial" w:cs="Arial"/>
          <w:sz w:val="24"/>
          <w:szCs w:val="24"/>
        </w:rPr>
      </w:pPr>
      <w:bookmarkStart w:id="42" w:name="_Toc482889804"/>
      <w:bookmarkStart w:id="43" w:name="_Toc506928470"/>
      <w:r w:rsidRPr="00A73D21">
        <w:rPr>
          <w:rFonts w:ascii="Arial" w:hAnsi="Arial" w:cs="Arial"/>
          <w:sz w:val="24"/>
          <w:szCs w:val="24"/>
        </w:rPr>
        <w:t>Общие требования</w:t>
      </w:r>
      <w:bookmarkEnd w:id="42"/>
      <w:bookmarkEnd w:id="4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объектов, сооружений и коммуникаций инженерной инфраструктуры в поселениях Иркутской области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составу, сложению и строению вечномерзлых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температурному режиму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физико-механическим свойствам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мерзлотным процессам (пучение, наледь, </w:t>
      </w:r>
      <w:proofErr w:type="spellStart"/>
      <w:r w:rsidRPr="00A73D21">
        <w:rPr>
          <w:rFonts w:ascii="Arial" w:hAnsi="Arial" w:cs="Arial"/>
          <w:sz w:val="24"/>
          <w:szCs w:val="24"/>
        </w:rPr>
        <w:t>термокарст</w:t>
      </w:r>
      <w:proofErr w:type="spellEnd"/>
      <w:r w:rsidRPr="00A73D21">
        <w:rPr>
          <w:rFonts w:ascii="Arial" w:hAnsi="Arial" w:cs="Arial"/>
          <w:sz w:val="24"/>
          <w:szCs w:val="24"/>
        </w:rPr>
        <w:t xml:space="preserve">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наличию грунтовых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возможного изменения уровня грунтовых вод и влияния этих изменений на эксплуатационную надежность сетей;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изменению степени </w:t>
      </w:r>
      <w:proofErr w:type="spellStart"/>
      <w:r w:rsidRPr="00A73D21">
        <w:rPr>
          <w:rFonts w:ascii="Arial" w:hAnsi="Arial" w:cs="Arial"/>
          <w:sz w:val="24"/>
          <w:szCs w:val="24"/>
        </w:rPr>
        <w:t>пучинистости</w:t>
      </w:r>
      <w:proofErr w:type="spellEnd"/>
      <w:r w:rsidRPr="00A73D21">
        <w:rPr>
          <w:rFonts w:ascii="Arial" w:hAnsi="Arial" w:cs="Arial"/>
          <w:sz w:val="24"/>
          <w:szCs w:val="24"/>
        </w:rPr>
        <w:t xml:space="preserve">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02646A" w:rsidRPr="00A73D21" w:rsidRDefault="0002646A" w:rsidP="00A73D21">
      <w:pPr>
        <w:pStyle w:val="aa"/>
        <w:jc w:val="both"/>
        <w:rPr>
          <w:rFonts w:ascii="Arial" w:hAnsi="Arial" w:cs="Arial"/>
          <w:sz w:val="24"/>
          <w:szCs w:val="24"/>
        </w:rPr>
      </w:pPr>
      <w:bookmarkStart w:id="44" w:name="_Toc482889805"/>
      <w:bookmarkStart w:id="45" w:name="_Toc506928471"/>
      <w:r w:rsidRPr="00A73D21">
        <w:rPr>
          <w:rFonts w:ascii="Arial" w:hAnsi="Arial" w:cs="Arial"/>
          <w:sz w:val="24"/>
          <w:szCs w:val="24"/>
        </w:rPr>
        <w:t>Водоснабжение</w:t>
      </w:r>
      <w:bookmarkEnd w:id="44"/>
      <w:bookmarkEnd w:id="45"/>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водопотребления применяются для предварительных расчетов объема водопотребления и проектирования систем водоснабжения</w:t>
      </w:r>
      <w:r w:rsidR="00320A6C">
        <w:rPr>
          <w:rFonts w:ascii="Arial" w:hAnsi="Arial" w:cs="Arial"/>
          <w:sz w:val="24"/>
          <w:szCs w:val="24"/>
        </w:rPr>
        <w:t xml:space="preserve"> </w:t>
      </w:r>
      <w:r w:rsidRPr="00A73D21">
        <w:rPr>
          <w:rFonts w:ascii="Arial" w:hAnsi="Arial" w:cs="Arial"/>
          <w:sz w:val="24"/>
          <w:szCs w:val="24"/>
        </w:rPr>
        <w:t>поселения, в том числе его отдельных структурных элементов в соответствии с рекомендуемыми показателями, приведенными в таблице</w:t>
      </w:r>
      <w:r w:rsidR="00A73D21">
        <w:rPr>
          <w:rFonts w:ascii="Arial" w:hAnsi="Arial" w:cs="Arial"/>
          <w:sz w:val="24"/>
          <w:szCs w:val="24"/>
        </w:rPr>
        <w:t xml:space="preserve"> </w:t>
      </w:r>
      <w:r w:rsidRPr="00A73D21">
        <w:rPr>
          <w:rFonts w:ascii="Arial" w:hAnsi="Arial" w:cs="Arial"/>
          <w:sz w:val="24"/>
          <w:szCs w:val="24"/>
        </w:rPr>
        <w:t>1.6.2-1.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1.6.2-1</w:t>
      </w:r>
      <w:r>
        <w:rPr>
          <w:rFonts w:ascii="Arial" w:hAnsi="Arial" w:cs="Arial"/>
          <w:sz w:val="24"/>
          <w:szCs w:val="24"/>
        </w:rPr>
        <w:t xml:space="preserve"> </w:t>
      </w:r>
      <w:r w:rsidR="0002646A" w:rsidRPr="00A73D21">
        <w:rPr>
          <w:rFonts w:ascii="Arial" w:hAnsi="Arial" w:cs="Arial"/>
          <w:sz w:val="24"/>
          <w:szCs w:val="24"/>
        </w:rPr>
        <w:t>Расчетные показатели водопотребления</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3"/>
        <w:gridCol w:w="1405"/>
        <w:gridCol w:w="2438"/>
        <w:gridCol w:w="2704"/>
      </w:tblGrid>
      <w:tr w:rsidR="0002646A" w:rsidRPr="00A73D21" w:rsidTr="0002646A">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оборудованные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водопользованием из водоразборных колонок</w:t>
            </w:r>
          </w:p>
        </w:tc>
      </w:tr>
      <w:tr w:rsidR="0002646A" w:rsidRPr="00A73D21" w:rsidTr="0002646A">
        <w:trPr>
          <w:jc w:val="center"/>
        </w:trPr>
        <w:tc>
          <w:tcPr>
            <w:tcW w:w="158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Расход воды на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хозяйственно-</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л/чел.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w:t>
            </w:r>
          </w:p>
        </w:tc>
        <w:tc>
          <w:tcPr>
            <w:tcW w:w="1415"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w:t>
            </w:r>
          </w:p>
        </w:tc>
      </w:tr>
      <w:tr w:rsidR="0002646A" w:rsidRPr="00A73D21" w:rsidTr="0002646A">
        <w:trPr>
          <w:jc w:val="center"/>
        </w:trPr>
        <w:tc>
          <w:tcPr>
            <w:tcW w:w="158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м3 в </w:t>
            </w:r>
            <w:proofErr w:type="spellStart"/>
            <w:r w:rsidRPr="00A73D21">
              <w:rPr>
                <w:rFonts w:ascii="Courier New" w:hAnsi="Courier New" w:cs="Courier New"/>
                <w:sz w:val="22"/>
                <w:szCs w:val="22"/>
              </w:rPr>
              <w:t>сут</w:t>
            </w:r>
            <w:proofErr w:type="spellEnd"/>
            <w:r w:rsidRPr="00A73D21">
              <w:rPr>
                <w:rFonts w:ascii="Courier New" w:hAnsi="Courier New" w:cs="Courier New"/>
                <w:sz w:val="22"/>
                <w:szCs w:val="22"/>
              </w:rPr>
              <w:t>.</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га</w:t>
            </w:r>
          </w:p>
        </w:tc>
        <w:tc>
          <w:tcPr>
            <w:tcW w:w="127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5,3</w:t>
            </w:r>
          </w:p>
        </w:tc>
        <w:tc>
          <w:tcPr>
            <w:tcW w:w="1415"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1,8</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 Среднесуточное водопотребление принято по минимальной (125 л/</w:t>
      </w:r>
      <w:proofErr w:type="spellStart"/>
      <w:r w:rsidRPr="00A73D21">
        <w:rPr>
          <w:rFonts w:ascii="Arial" w:hAnsi="Arial" w:cs="Arial"/>
          <w:sz w:val="24"/>
          <w:szCs w:val="24"/>
        </w:rPr>
        <w:t>сут</w:t>
      </w:r>
      <w:proofErr w:type="spellEnd"/>
      <w:r w:rsidRPr="00A73D21">
        <w:rPr>
          <w:rFonts w:ascii="Arial" w:hAnsi="Arial" w:cs="Arial"/>
          <w:sz w:val="24"/>
          <w:szCs w:val="24"/>
        </w:rPr>
        <w:t>.) и максимальной (350 л/</w:t>
      </w:r>
      <w:proofErr w:type="spellStart"/>
      <w:r w:rsidRPr="00A73D21">
        <w:rPr>
          <w:rFonts w:ascii="Arial" w:hAnsi="Arial" w:cs="Arial"/>
          <w:sz w:val="24"/>
          <w:szCs w:val="24"/>
        </w:rPr>
        <w:t>сут</w:t>
      </w:r>
      <w:proofErr w:type="spellEnd"/>
      <w:r w:rsidRPr="00A73D21">
        <w:rPr>
          <w:rFonts w:ascii="Arial" w:hAnsi="Arial" w:cs="Arial"/>
          <w:sz w:val="24"/>
          <w:szCs w:val="24"/>
        </w:rPr>
        <w:t>.) норме.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Удельное водопотребление для отдельных жилых и общественных зданий при необходимости учета сосредоточенных расходов воды потребителями по объектам приведено в таблице 1.6.2-2.</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1.6.2-2.</w:t>
      </w:r>
      <w:r>
        <w:rPr>
          <w:rFonts w:ascii="Arial" w:hAnsi="Arial" w:cs="Arial"/>
          <w:sz w:val="24"/>
          <w:szCs w:val="24"/>
        </w:rPr>
        <w:t xml:space="preserve"> </w:t>
      </w:r>
      <w:r w:rsidR="0002646A" w:rsidRPr="00A73D21">
        <w:rPr>
          <w:rFonts w:ascii="Arial" w:hAnsi="Arial" w:cs="Arial"/>
          <w:sz w:val="24"/>
          <w:szCs w:val="24"/>
        </w:rPr>
        <w:t>Удельное водопотребление для отдельных жилых и общественных зданий</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9"/>
        <w:gridCol w:w="1933"/>
        <w:gridCol w:w="1141"/>
        <w:gridCol w:w="2197"/>
      </w:tblGrid>
      <w:tr w:rsidR="0002646A" w:rsidRPr="00A73D21" w:rsidTr="0002646A">
        <w:trPr>
          <w:trHeight w:val="190"/>
          <w:tblHeader/>
          <w:jc w:val="center"/>
        </w:trPr>
        <w:tc>
          <w:tcPr>
            <w:tcW w:w="2583"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roofErr w:type="spellStart"/>
            <w:r w:rsidRPr="00A73D21">
              <w:rPr>
                <w:rFonts w:ascii="Courier New" w:hAnsi="Courier New" w:cs="Courier New"/>
                <w:sz w:val="22"/>
                <w:szCs w:val="22"/>
              </w:rPr>
              <w:t>Водопотребители</w:t>
            </w:r>
            <w:proofErr w:type="spellEnd"/>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Измеритель</w:t>
            </w:r>
          </w:p>
        </w:tc>
        <w:tc>
          <w:tcPr>
            <w:tcW w:w="1611" w:type="pct"/>
            <w:gridSpan w:val="2"/>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roofErr w:type="spellStart"/>
            <w:r w:rsidRPr="00A73D21">
              <w:rPr>
                <w:rFonts w:ascii="Courier New" w:hAnsi="Courier New" w:cs="Courier New"/>
                <w:sz w:val="22"/>
                <w:szCs w:val="22"/>
              </w:rPr>
              <w:t>Hopмы</w:t>
            </w:r>
            <w:proofErr w:type="spellEnd"/>
            <w:r w:rsidRPr="00A73D21">
              <w:rPr>
                <w:rFonts w:ascii="Courier New" w:hAnsi="Courier New" w:cs="Courier New"/>
                <w:sz w:val="22"/>
                <w:szCs w:val="22"/>
              </w:rPr>
              <w:t xml:space="preserve"> расхода воды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 том числе горячей), л</w:t>
            </w:r>
          </w:p>
        </w:tc>
      </w:tr>
      <w:tr w:rsidR="0002646A" w:rsidRPr="00A73D21" w:rsidTr="0002646A">
        <w:trPr>
          <w:trHeight w:val="311"/>
          <w:tblHeader/>
          <w:jc w:val="center"/>
        </w:trPr>
        <w:tc>
          <w:tcPr>
            <w:tcW w:w="2583"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806"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 средние сутки</w:t>
            </w: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 сутки наибольшего водопотребления</w:t>
            </w:r>
          </w:p>
        </w:tc>
      </w:tr>
      <w:tr w:rsidR="0002646A" w:rsidRPr="00A73D21" w:rsidTr="0002646A">
        <w:trPr>
          <w:trHeight w:val="227"/>
          <w:tblHeader/>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w:t>
            </w:r>
          </w:p>
        </w:tc>
        <w:tc>
          <w:tcPr>
            <w:tcW w:w="100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w:t>
            </w: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Жилые дома квартирного типа:</w:t>
            </w:r>
          </w:p>
        </w:tc>
        <w:tc>
          <w:tcPr>
            <w:tcW w:w="806"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1002"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водопроводом и канализацией без ванн</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95</w:t>
            </w:r>
          </w:p>
        </w:tc>
        <w:tc>
          <w:tcPr>
            <w:tcW w:w="1002"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газоснабжением</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с водопроводом, канализацией и ваннами с водонагревателями, </w:t>
            </w:r>
            <w:r w:rsidRPr="00A73D21">
              <w:rPr>
                <w:rFonts w:ascii="Courier New" w:hAnsi="Courier New" w:cs="Courier New"/>
                <w:sz w:val="22"/>
                <w:szCs w:val="22"/>
              </w:rPr>
              <w:lastRenderedPageBreak/>
              <w:t>работающими на твердом топливе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180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с водопроводом, канализацией и ваннами с газовыми водонагревателями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190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225</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с быстродействующими газовыми нагревателями и многоточечным </w:t>
            </w:r>
            <w:proofErr w:type="spellStart"/>
            <w:r w:rsidRPr="00A73D21">
              <w:rPr>
                <w:rFonts w:ascii="Courier New" w:hAnsi="Courier New" w:cs="Courier New"/>
                <w:sz w:val="22"/>
                <w:szCs w:val="22"/>
              </w:rPr>
              <w:t>водоразбором</w:t>
            </w:r>
            <w:proofErr w:type="spellEnd"/>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210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с централизованным горячим водоснабжением, оборудованные умывальниками, мойками и душами </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195</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сидячими ваннами,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275</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ваннами длиной от 1500 до 1700 мм,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300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высотой свыше 12 этажей с централизованным горячим водоснабжением и повышенными требованиями к их благоустройству</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360</w:t>
            </w:r>
          </w:p>
        </w:tc>
        <w:tc>
          <w:tcPr>
            <w:tcW w:w="100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Гостиницы, пансионаты и мотели с общими ваннами и душами</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w:t>
            </w: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120</w:t>
            </w:r>
          </w:p>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Гостиницы и пансионаты с душами во всех отдельных номерах</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житель</w:t>
            </w:r>
          </w:p>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230</w:t>
            </w: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230</w:t>
            </w:r>
          </w:p>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Больницы:</w:t>
            </w:r>
          </w:p>
        </w:tc>
        <w:tc>
          <w:tcPr>
            <w:tcW w:w="806"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общими ваннами и душевыми</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115</w:t>
            </w:r>
          </w:p>
        </w:tc>
        <w:tc>
          <w:tcPr>
            <w:tcW w:w="1010"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115</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санитарными узлами, приближенными к палатам</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200</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200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инфекционные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240</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240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Поликлиники и амбулатории</w:t>
            </w:r>
          </w:p>
          <w:p w:rsidR="0002646A" w:rsidRPr="00A73D21" w:rsidRDefault="0002646A" w:rsidP="00A73D21">
            <w:pPr>
              <w:pStyle w:val="aa"/>
              <w:jc w:val="both"/>
              <w:rPr>
                <w:rFonts w:ascii="Courier New" w:hAnsi="Courier New" w:cs="Courier New"/>
                <w:sz w:val="22"/>
                <w:szCs w:val="22"/>
              </w:rPr>
            </w:pP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больной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13</w:t>
            </w: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15</w:t>
            </w:r>
          </w:p>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Дошкольные образовательные учреждения:</w:t>
            </w:r>
          </w:p>
        </w:tc>
        <w:tc>
          <w:tcPr>
            <w:tcW w:w="806"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 дневным пребыванием детей:</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со столовыми, работающими на сырье, и прачечными, оборудованными автоматическими стиральными машинами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ребенок</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75</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105</w:t>
            </w: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Прачечные:</w:t>
            </w:r>
          </w:p>
        </w:tc>
        <w:tc>
          <w:tcPr>
            <w:tcW w:w="806"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механизированные</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кг сухого белья</w:t>
            </w: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75</w:t>
            </w:r>
          </w:p>
        </w:tc>
        <w:tc>
          <w:tcPr>
            <w:tcW w:w="1010"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75</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немеханизированные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кг сухого белья</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40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Административные здания</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работающий</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16</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Общеобразовательные школы с душевыми при гимнастических залах и столовыми, работающими на полуфабрикатах</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учащийся и 1 преподаватель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11,5</w:t>
            </w: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 с продленным днем</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14</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Аптеки: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торговый зал и подсобные помещения</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работающий</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16</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Предприятия общественного питания:</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для приготовления пищи:</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реализуемой в обеденном зале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продаваемой на дом</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Магазины:</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продовольственные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работающий в смену (20 м2 торгового зала)</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250</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250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промтоварные</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работающий в смену</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16</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Парикмахерские</w:t>
            </w:r>
          </w:p>
          <w:p w:rsidR="0002646A" w:rsidRPr="00A73D21" w:rsidRDefault="0002646A" w:rsidP="00A73D21">
            <w:pPr>
              <w:pStyle w:val="aa"/>
              <w:jc w:val="both"/>
              <w:rPr>
                <w:rFonts w:ascii="Courier New" w:hAnsi="Courier New" w:cs="Courier New"/>
                <w:sz w:val="22"/>
                <w:szCs w:val="22"/>
              </w:rPr>
            </w:pP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рабочее место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56</w:t>
            </w: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60</w:t>
            </w:r>
          </w:p>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Клубы</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место</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8,6</w:t>
            </w: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10</w:t>
            </w: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bottom"/>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Бани:</w:t>
            </w:r>
          </w:p>
        </w:tc>
        <w:tc>
          <w:tcPr>
            <w:tcW w:w="806"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для мытья в мыльной с тазами на скамьях и ополаскиванием в душе</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посетитель</w:t>
            </w: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180</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Душевые в бытовых помещениях промышленных предприятий</w:t>
            </w:r>
          </w:p>
        </w:tc>
        <w:tc>
          <w:tcPr>
            <w:tcW w:w="806"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душевая сетка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500</w:t>
            </w:r>
          </w:p>
        </w:tc>
      </w:tr>
      <w:tr w:rsidR="0002646A" w:rsidRPr="00A73D21" w:rsidTr="0002646A">
        <w:trPr>
          <w:trHeight w:val="227"/>
          <w:jc w:val="center"/>
        </w:trPr>
        <w:tc>
          <w:tcPr>
            <w:tcW w:w="2583" w:type="pct"/>
            <w:tcBorders>
              <w:top w:val="single" w:sz="4" w:space="0" w:color="auto"/>
              <w:left w:val="single" w:sz="4" w:space="0" w:color="auto"/>
              <w:bottom w:val="nil"/>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Расход воды на поливку:</w:t>
            </w:r>
          </w:p>
        </w:tc>
        <w:tc>
          <w:tcPr>
            <w:tcW w:w="806"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227"/>
          <w:jc w:val="center"/>
        </w:trPr>
        <w:tc>
          <w:tcPr>
            <w:tcW w:w="2583"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травяного покрова</w:t>
            </w:r>
          </w:p>
        </w:tc>
        <w:tc>
          <w:tcPr>
            <w:tcW w:w="806"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м2</w:t>
            </w:r>
          </w:p>
        </w:tc>
        <w:tc>
          <w:tcPr>
            <w:tcW w:w="60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w:t>
            </w:r>
          </w:p>
        </w:tc>
        <w:tc>
          <w:tcPr>
            <w:tcW w:w="1010"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w:t>
            </w:r>
          </w:p>
        </w:tc>
      </w:tr>
      <w:tr w:rsidR="0002646A" w:rsidRPr="00A73D21" w:rsidTr="0002646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зеленых насаждений, газонов и цветников</w:t>
            </w:r>
          </w:p>
        </w:tc>
        <w:tc>
          <w:tcPr>
            <w:tcW w:w="806"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 м2</w:t>
            </w:r>
          </w:p>
        </w:tc>
        <w:tc>
          <w:tcPr>
            <w:tcW w:w="60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3-6</w:t>
            </w:r>
          </w:p>
        </w:tc>
        <w:tc>
          <w:tcPr>
            <w:tcW w:w="101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3-6</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Выбор схем и систем водоснабжения следует осуществлять в соответствии со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2.04.02-84*. Системы водоснабжения могут быть централизованными, нецентрализованными, локальными, оборотными.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поселении следует: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проектировать централизованные системы водоснабжения для перспективных населенных пунктов и сельскохозяйственных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предусматривать реконструкцию существующих водозаборных сооружений для сохраняемых на расчетный период сельских населенных пунктов.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случае нецелесообразности или невозможности устройства системы централизованного водоснабжения поселения, следует проектировать водоснабжение по децентрализованной схеме.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Наружные сети и сооружения водопровода следует проектировать в соответствии со следующими требованиями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w:t>
      </w:r>
      <w:r w:rsidRPr="00A73D21">
        <w:rPr>
          <w:rFonts w:ascii="Arial" w:hAnsi="Arial" w:cs="Arial"/>
          <w:sz w:val="24"/>
          <w:szCs w:val="24"/>
        </w:rPr>
        <w:lastRenderedPageBreak/>
        <w:t>железобетонной обойме и т. п.) и их согласования с эксплуатирующей организацией.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Зоны санитарной охраны источников водоснабжения и водопроводов питьевого назначения следует принимать в соответствии с таблицей 1.6.2-3.</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1.6.2-3.</w:t>
      </w:r>
      <w:r>
        <w:rPr>
          <w:rFonts w:ascii="Arial" w:hAnsi="Arial" w:cs="Arial"/>
          <w:sz w:val="24"/>
          <w:szCs w:val="24"/>
        </w:rPr>
        <w:t xml:space="preserve"> </w:t>
      </w:r>
      <w:r w:rsidR="0002646A" w:rsidRPr="00A73D21">
        <w:rPr>
          <w:rFonts w:ascii="Arial" w:hAnsi="Arial" w:cs="Arial"/>
          <w:sz w:val="24"/>
          <w:szCs w:val="24"/>
        </w:rPr>
        <w:t>Зоны санитарной охраны источников водоснабжения и водопроводов питьевого назначения</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657"/>
        <w:gridCol w:w="2041"/>
        <w:gridCol w:w="2392"/>
        <w:gridCol w:w="1867"/>
      </w:tblGrid>
      <w:tr w:rsidR="0002646A" w:rsidRPr="00A73D21" w:rsidTr="0002646A">
        <w:trPr>
          <w:trHeight w:val="1242"/>
          <w:tblHeader/>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w:t>
            </w:r>
          </w:p>
          <w:p w:rsidR="0002646A" w:rsidRPr="00A73D21" w:rsidRDefault="0002646A" w:rsidP="00A73D21">
            <w:pPr>
              <w:pStyle w:val="aa"/>
              <w:jc w:val="both"/>
              <w:rPr>
                <w:rFonts w:ascii="Courier New" w:hAnsi="Courier New" w:cs="Courier New"/>
                <w:sz w:val="22"/>
                <w:szCs w:val="22"/>
              </w:rPr>
            </w:pPr>
            <w:proofErr w:type="spellStart"/>
            <w:r w:rsidRPr="00A73D21">
              <w:rPr>
                <w:rFonts w:ascii="Courier New" w:hAnsi="Courier New" w:cs="Courier New"/>
                <w:sz w:val="22"/>
                <w:szCs w:val="22"/>
              </w:rPr>
              <w:t>п</w:t>
            </w:r>
            <w:proofErr w:type="spellEnd"/>
            <w:r w:rsidRPr="00A73D21">
              <w:rPr>
                <w:rFonts w:ascii="Courier New" w:hAnsi="Courier New" w:cs="Courier New"/>
                <w:sz w:val="22"/>
                <w:szCs w:val="22"/>
              </w:rPr>
              <w:t>/</w:t>
            </w:r>
            <w:proofErr w:type="spellStart"/>
            <w:r w:rsidRPr="00A73D21">
              <w:rPr>
                <w:rFonts w:ascii="Courier New" w:hAnsi="Courier New" w:cs="Courier New"/>
                <w:sz w:val="22"/>
                <w:szCs w:val="22"/>
              </w:rPr>
              <w:t>п</w:t>
            </w:r>
            <w:proofErr w:type="spellEnd"/>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Наименование источника водоснабжения</w:t>
            </w:r>
          </w:p>
        </w:tc>
        <w:tc>
          <w:tcPr>
            <w:tcW w:w="3359" w:type="pct"/>
            <w:gridSpan w:val="3"/>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Границы зон санитарной охраны от источника водоснабжения</w:t>
            </w:r>
          </w:p>
        </w:tc>
      </w:tr>
      <w:tr w:rsidR="0002646A" w:rsidRPr="00A73D21" w:rsidTr="0002646A">
        <w:trPr>
          <w:trHeight w:val="569"/>
          <w:tblHeader/>
          <w:jc w:val="center"/>
        </w:trPr>
        <w:tc>
          <w:tcPr>
            <w:tcW w:w="230"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1411" w:type="pct"/>
            <w:vMerge/>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p>
        </w:tc>
        <w:tc>
          <w:tcPr>
            <w:tcW w:w="1089"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I пояс</w:t>
            </w:r>
          </w:p>
        </w:tc>
        <w:tc>
          <w:tcPr>
            <w:tcW w:w="127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II пояс</w:t>
            </w:r>
          </w:p>
        </w:tc>
        <w:tc>
          <w:tcPr>
            <w:tcW w:w="998"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III пояс</w:t>
            </w:r>
          </w:p>
        </w:tc>
      </w:tr>
      <w:tr w:rsidR="0002646A" w:rsidRPr="00A73D21" w:rsidTr="0002646A">
        <w:trPr>
          <w:trHeight w:val="515"/>
          <w:jc w:val="center"/>
        </w:trPr>
        <w:tc>
          <w:tcPr>
            <w:tcW w:w="230" w:type="pct"/>
            <w:vMerge w:val="restar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1.</w:t>
            </w:r>
          </w:p>
        </w:tc>
        <w:tc>
          <w:tcPr>
            <w:tcW w:w="1411"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Подземные источники</w:t>
            </w:r>
          </w:p>
        </w:tc>
        <w:tc>
          <w:tcPr>
            <w:tcW w:w="1089"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272"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998"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jc w:val="center"/>
        </w:trPr>
        <w:tc>
          <w:tcPr>
            <w:tcW w:w="230" w:type="pct"/>
            <w:vMerge/>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411" w:type="pct"/>
            <w:tcBorders>
              <w:top w:val="nil"/>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а) скважины, в том числе:</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защищенные воды</w:t>
            </w:r>
          </w:p>
        </w:tc>
        <w:tc>
          <w:tcPr>
            <w:tcW w:w="1089" w:type="pct"/>
            <w:tcBorders>
              <w:top w:val="nil"/>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30 м</w:t>
            </w:r>
          </w:p>
        </w:tc>
        <w:tc>
          <w:tcPr>
            <w:tcW w:w="1272" w:type="pct"/>
            <w:tcBorders>
              <w:top w:val="nil"/>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по расчету в зависимости от </w:t>
            </w:r>
            <w:proofErr w:type="spellStart"/>
            <w:r w:rsidRPr="00A73D21">
              <w:rPr>
                <w:rFonts w:ascii="Courier New" w:hAnsi="Courier New" w:cs="Courier New"/>
                <w:sz w:val="22"/>
                <w:szCs w:val="22"/>
              </w:rPr>
              <w:t>Тм</w:t>
            </w:r>
            <w:proofErr w:type="spellEnd"/>
            <w:r w:rsidRPr="00A73D21">
              <w:rPr>
                <w:rFonts w:ascii="Courier New" w:hAnsi="Courier New" w:cs="Courier New"/>
                <w:sz w:val="22"/>
                <w:szCs w:val="22"/>
              </w:rPr>
              <w:t xml:space="preserve">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(см. прим. 3)</w:t>
            </w:r>
          </w:p>
        </w:tc>
        <w:tc>
          <w:tcPr>
            <w:tcW w:w="998" w:type="pct"/>
            <w:tcBorders>
              <w:top w:val="nil"/>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по расчету в </w:t>
            </w:r>
            <w:proofErr w:type="spellStart"/>
            <w:r w:rsidRPr="00A73D21">
              <w:rPr>
                <w:rFonts w:ascii="Courier New" w:hAnsi="Courier New" w:cs="Courier New"/>
                <w:sz w:val="22"/>
                <w:szCs w:val="22"/>
              </w:rPr>
              <w:t>зави-симости</w:t>
            </w:r>
            <w:proofErr w:type="spellEnd"/>
            <w:r w:rsidRPr="00A73D21">
              <w:rPr>
                <w:rFonts w:ascii="Courier New" w:hAnsi="Courier New" w:cs="Courier New"/>
                <w:sz w:val="22"/>
                <w:szCs w:val="22"/>
              </w:rPr>
              <w:t xml:space="preserve"> от </w:t>
            </w:r>
            <w:proofErr w:type="spellStart"/>
            <w:r w:rsidRPr="00A73D21">
              <w:rPr>
                <w:rFonts w:ascii="Courier New" w:hAnsi="Courier New" w:cs="Courier New"/>
                <w:sz w:val="22"/>
                <w:szCs w:val="22"/>
              </w:rPr>
              <w:t>Тх</w:t>
            </w:r>
            <w:proofErr w:type="spellEnd"/>
            <w:r w:rsidRPr="00A73D21">
              <w:rPr>
                <w:rFonts w:ascii="Courier New" w:hAnsi="Courier New" w:cs="Courier New"/>
                <w:sz w:val="22"/>
                <w:szCs w:val="22"/>
              </w:rPr>
              <w:t xml:space="preserve">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(см. прим. 4)</w:t>
            </w:r>
          </w:p>
        </w:tc>
      </w:tr>
      <w:tr w:rsidR="0002646A" w:rsidRPr="00A73D21" w:rsidTr="0002646A">
        <w:trPr>
          <w:trHeight w:val="284"/>
          <w:jc w:val="center"/>
        </w:trPr>
        <w:tc>
          <w:tcPr>
            <w:tcW w:w="230" w:type="pct"/>
            <w:vMerge/>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411"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недостаточно защищенные воды</w:t>
            </w:r>
          </w:p>
        </w:tc>
        <w:tc>
          <w:tcPr>
            <w:tcW w:w="1089"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 м</w:t>
            </w:r>
          </w:p>
        </w:tc>
        <w:tc>
          <w:tcPr>
            <w:tcW w:w="1272"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w:t>
            </w:r>
          </w:p>
        </w:tc>
        <w:tc>
          <w:tcPr>
            <w:tcW w:w="998"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w:t>
            </w:r>
          </w:p>
        </w:tc>
      </w:tr>
      <w:tr w:rsidR="0002646A" w:rsidRPr="00A73D21" w:rsidTr="0002646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41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б) водозаборы при искусственном пополнении запасов подземных вод,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 том числе инфильтрационные сооружения (бассейны, каналы)</w:t>
            </w:r>
          </w:p>
        </w:tc>
        <w:tc>
          <w:tcPr>
            <w:tcW w:w="1089"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50 м</w:t>
            </w: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не менее 100 м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(см. прим. 1)</w:t>
            </w:r>
          </w:p>
        </w:tc>
        <w:tc>
          <w:tcPr>
            <w:tcW w:w="1272"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w:t>
            </w:r>
          </w:p>
        </w:tc>
        <w:tc>
          <w:tcPr>
            <w:tcW w:w="998"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то же</w:t>
            </w:r>
          </w:p>
        </w:tc>
      </w:tr>
      <w:tr w:rsidR="0002646A" w:rsidRPr="00A73D21" w:rsidTr="0002646A">
        <w:trPr>
          <w:trHeight w:val="208"/>
          <w:jc w:val="center"/>
        </w:trPr>
        <w:tc>
          <w:tcPr>
            <w:tcW w:w="230" w:type="pct"/>
            <w:vMerge w:val="restar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2.</w:t>
            </w:r>
          </w:p>
        </w:tc>
        <w:tc>
          <w:tcPr>
            <w:tcW w:w="1411" w:type="pct"/>
            <w:vMerge w:val="restar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Поверхностные источники</w:t>
            </w:r>
          </w:p>
          <w:p w:rsidR="0002646A" w:rsidRPr="00A73D21" w:rsidRDefault="00AA34D4" w:rsidP="00A73D21">
            <w:pPr>
              <w:pStyle w:val="aa"/>
              <w:jc w:val="both"/>
              <w:rPr>
                <w:rFonts w:ascii="Courier New" w:hAnsi="Courier New" w:cs="Courier New"/>
                <w:sz w:val="22"/>
                <w:szCs w:val="22"/>
              </w:rPr>
            </w:pPr>
            <w:r>
              <w:rPr>
                <w:rFonts w:ascii="Courier New" w:hAnsi="Courier New" w:cs="Courier New"/>
                <w:sz w:val="22"/>
                <w:szCs w:val="22"/>
              </w:rPr>
              <w:t>а) водоемы (водохрани</w:t>
            </w:r>
            <w:r w:rsidR="0002646A" w:rsidRPr="00A73D21">
              <w:rPr>
                <w:rFonts w:ascii="Courier New" w:hAnsi="Courier New" w:cs="Courier New"/>
                <w:sz w:val="22"/>
                <w:szCs w:val="22"/>
              </w:rPr>
              <w:t>лища, озера)</w:t>
            </w:r>
          </w:p>
        </w:tc>
        <w:tc>
          <w:tcPr>
            <w:tcW w:w="1089"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272"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998" w:type="pct"/>
            <w:tcBorders>
              <w:top w:val="single" w:sz="4" w:space="0" w:color="auto"/>
              <w:left w:val="single" w:sz="4" w:space="0" w:color="auto"/>
              <w:bottom w:val="nil"/>
              <w:right w:val="single" w:sz="4" w:space="0" w:color="auto"/>
            </w:tcBorders>
          </w:tcPr>
          <w:p w:rsidR="0002646A" w:rsidRPr="00A73D21" w:rsidRDefault="0002646A" w:rsidP="00A73D21">
            <w:pPr>
              <w:pStyle w:val="aa"/>
              <w:jc w:val="both"/>
              <w:rPr>
                <w:rFonts w:ascii="Courier New" w:hAnsi="Courier New" w:cs="Courier New"/>
                <w:sz w:val="22"/>
                <w:szCs w:val="22"/>
              </w:rPr>
            </w:pPr>
          </w:p>
        </w:tc>
      </w:tr>
      <w:tr w:rsidR="0002646A" w:rsidRPr="00A73D21" w:rsidTr="0002646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411" w:type="pct"/>
            <w:vMerge/>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p>
        </w:tc>
        <w:tc>
          <w:tcPr>
            <w:tcW w:w="1089"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не менее 100 м во всех направлениях по акватории водозабора и по прилегающему берегу от линии уреза воды при летне-осенней межени</w:t>
            </w:r>
          </w:p>
        </w:tc>
        <w:tc>
          <w:tcPr>
            <w:tcW w:w="1272"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98" w:type="pct"/>
            <w:tcBorders>
              <w:top w:val="nil"/>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совпадают с границами II пояса</w:t>
            </w:r>
          </w:p>
        </w:tc>
      </w:tr>
      <w:tr w:rsidR="0002646A" w:rsidRPr="00A73D21" w:rsidTr="0002646A">
        <w:trPr>
          <w:trHeight w:val="3098"/>
          <w:jc w:val="center"/>
        </w:trPr>
        <w:tc>
          <w:tcPr>
            <w:tcW w:w="230"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lastRenderedPageBreak/>
              <w:t>3.</w:t>
            </w:r>
          </w:p>
        </w:tc>
        <w:tc>
          <w:tcPr>
            <w:tcW w:w="1411" w:type="pct"/>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Водопроводные сооружения и водоводы</w:t>
            </w:r>
          </w:p>
        </w:tc>
        <w:tc>
          <w:tcPr>
            <w:tcW w:w="3359" w:type="pct"/>
            <w:gridSpan w:val="3"/>
            <w:tcBorders>
              <w:top w:val="single" w:sz="4" w:space="0" w:color="auto"/>
              <w:left w:val="single" w:sz="4" w:space="0" w:color="auto"/>
              <w:bottom w:val="single" w:sz="4" w:space="0" w:color="auto"/>
              <w:right w:val="single" w:sz="4" w:space="0" w:color="auto"/>
            </w:tcBorders>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Границы санитарно-защитной полосы</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от стен запасных и регулирующих емкостей, фильтров и контактных осветителей - не менее 30 м (см. прим. 5);</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от водонапорных бешен - не менее 10 м (см. прим. 6);</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 от остальных помещений (отстойники, </w:t>
            </w:r>
            <w:proofErr w:type="spellStart"/>
            <w:r w:rsidRPr="00A73D21">
              <w:rPr>
                <w:rFonts w:ascii="Courier New" w:hAnsi="Courier New" w:cs="Courier New"/>
                <w:sz w:val="22"/>
                <w:szCs w:val="22"/>
              </w:rPr>
              <w:t>реагентное</w:t>
            </w:r>
            <w:proofErr w:type="spellEnd"/>
            <w:r w:rsidRPr="00A73D21">
              <w:rPr>
                <w:rFonts w:ascii="Courier New" w:hAnsi="Courier New" w:cs="Courier New"/>
                <w:sz w:val="22"/>
                <w:szCs w:val="22"/>
              </w:rPr>
              <w:t xml:space="preserve"> хозяйство, склад хлора (см. прим. 7), насосные станции и др.) - не менее 15 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от крайних линий водопровода:</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при отсутствии грунтовых вод - не менее 10 м при диаметре водоводов до 1000 мм и не менее 20 м при диаметре более 1000 мм;</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при наличии грунтовых вод - не менее 50 м вне зависимости от диаметра водоводов</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границы I пояса инфильтрационных водозаборов подземных вод включается прибрежная территория между водозабором и поверхностным водоемом, если </w:t>
      </w:r>
      <w:r w:rsidR="00092071">
        <w:rPr>
          <w:rFonts w:ascii="Arial" w:hAnsi="Arial" w:cs="Arial"/>
          <w:sz w:val="24"/>
          <w:szCs w:val="24"/>
        </w:rPr>
        <w:t>расстояние между ними менее 150</w:t>
      </w:r>
      <w:r w:rsidRPr="00A73D21">
        <w:rPr>
          <w:rFonts w:ascii="Arial" w:hAnsi="Arial" w:cs="Arial"/>
          <w:sz w:val="24"/>
          <w:szCs w:val="24"/>
        </w:rPr>
        <w:t>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определении границ II пояса </w:t>
      </w:r>
      <w:proofErr w:type="spellStart"/>
      <w:r w:rsidRPr="00A73D21">
        <w:rPr>
          <w:rFonts w:ascii="Arial" w:hAnsi="Arial" w:cs="Arial"/>
          <w:sz w:val="24"/>
          <w:szCs w:val="24"/>
        </w:rPr>
        <w:t>Тм</w:t>
      </w:r>
      <w:proofErr w:type="spellEnd"/>
      <w:r w:rsidRPr="00A73D21">
        <w:rPr>
          <w:rFonts w:ascii="Arial" w:hAnsi="Arial" w:cs="Arial"/>
          <w:sz w:val="24"/>
          <w:szCs w:val="24"/>
        </w:rPr>
        <w:t xml:space="preserve"> (время продвижения микробного загрязнения с потоком подземных вод к водозабору) принимается по таблице.</w:t>
      </w:r>
    </w:p>
    <w:p w:rsidR="0002646A" w:rsidRPr="00A73D21" w:rsidRDefault="0002646A" w:rsidP="00A73D21">
      <w:pPr>
        <w:pStyle w:val="aa"/>
        <w:jc w:val="both"/>
        <w:rPr>
          <w:rFonts w:ascii="Arial" w:hAnsi="Arial" w:cs="Arial"/>
          <w:sz w:val="24"/>
          <w:szCs w:val="24"/>
        </w:rPr>
      </w:pPr>
      <w:bookmarkStart w:id="46" w:name="_Toc482889806"/>
      <w:bookmarkStart w:id="47" w:name="_Toc506928472"/>
      <w:r w:rsidRPr="00A73D21">
        <w:rPr>
          <w:rFonts w:ascii="Arial" w:hAnsi="Arial" w:cs="Arial"/>
          <w:sz w:val="24"/>
          <w:szCs w:val="24"/>
        </w:rPr>
        <w:t>Водоотведение</w:t>
      </w:r>
      <w:bookmarkEnd w:id="46"/>
      <w:bookmarkEnd w:id="4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невозможности (или нерациональности) устройства канализационной сети и сборников сточных вод допускается устройство в малоэтажных зданиях </w:t>
      </w:r>
      <w:proofErr w:type="spellStart"/>
      <w:r w:rsidRPr="00A73D21">
        <w:rPr>
          <w:rFonts w:ascii="Arial" w:hAnsi="Arial" w:cs="Arial"/>
          <w:sz w:val="24"/>
          <w:szCs w:val="24"/>
        </w:rPr>
        <w:t>люфт-клозетов</w:t>
      </w:r>
      <w:proofErr w:type="spellEnd"/>
      <w:r w:rsidRPr="00A73D21">
        <w:rPr>
          <w:rFonts w:ascii="Arial" w:hAnsi="Arial" w:cs="Arial"/>
          <w:sz w:val="24"/>
          <w:szCs w:val="24"/>
        </w:rPr>
        <w:t xml:space="preserve"> с выгребами.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систем канализации поселения расчетное удельное</w:t>
      </w:r>
      <w:r w:rsidR="00AA34D4">
        <w:rPr>
          <w:rFonts w:ascii="Arial" w:hAnsi="Arial" w:cs="Arial"/>
          <w:sz w:val="24"/>
          <w:szCs w:val="24"/>
        </w:rPr>
        <w:t xml:space="preserve"> </w:t>
      </w:r>
      <w:r w:rsidRPr="00A73D21">
        <w:rPr>
          <w:rFonts w:ascii="Arial" w:hAnsi="Arial" w:cs="Arial"/>
          <w:sz w:val="24"/>
          <w:szCs w:val="24"/>
        </w:rPr>
        <w:t>среднесуточное водоотведение бытовых сточных вод следует принимать без учета расхода воды на полив территории и зеленых насаждений.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Удельное водоотведение вне канализованных районах следует принимать 25 л/</w:t>
      </w:r>
      <w:proofErr w:type="spellStart"/>
      <w:r w:rsidRPr="00A73D21">
        <w:rPr>
          <w:rFonts w:ascii="Arial" w:hAnsi="Arial" w:cs="Arial"/>
          <w:sz w:val="24"/>
          <w:szCs w:val="24"/>
        </w:rPr>
        <w:t>сут</w:t>
      </w:r>
      <w:proofErr w:type="spellEnd"/>
      <w:r w:rsidRPr="00A73D21">
        <w:rPr>
          <w:rFonts w:ascii="Arial" w:hAnsi="Arial" w:cs="Arial"/>
          <w:sz w:val="24"/>
          <w:szCs w:val="24"/>
        </w:rPr>
        <w:t xml:space="preserve"> на 1 жителя.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Количество сточных вод от промышленных предприятий, обслуживающих население, а также неучтенные расходы допускается прин</w:t>
      </w:r>
      <w:r w:rsidR="00092071">
        <w:rPr>
          <w:rFonts w:ascii="Arial" w:hAnsi="Arial" w:cs="Arial"/>
          <w:sz w:val="24"/>
          <w:szCs w:val="24"/>
        </w:rPr>
        <w:t>имать дополнительно в размере 5</w:t>
      </w:r>
      <w:r w:rsidRPr="00A73D21">
        <w:rPr>
          <w:rFonts w:ascii="Arial" w:hAnsi="Arial" w:cs="Arial"/>
          <w:sz w:val="24"/>
          <w:szCs w:val="24"/>
        </w:rPr>
        <w:t>% суммарного среднесуточного водоотведения населенного пункта.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разработке документов территориального планирования удельное среднесуточное (за год) водоотведение допускается принимать: для поселения – 550 л/</w:t>
      </w:r>
      <w:proofErr w:type="spellStart"/>
      <w:r w:rsidRPr="00A73D21">
        <w:rPr>
          <w:rFonts w:ascii="Arial" w:hAnsi="Arial" w:cs="Arial"/>
          <w:sz w:val="24"/>
          <w:szCs w:val="24"/>
        </w:rPr>
        <w:t>сут</w:t>
      </w:r>
      <w:proofErr w:type="spellEnd"/>
      <w:r w:rsidRPr="00A73D21">
        <w:rPr>
          <w:rFonts w:ascii="Arial" w:hAnsi="Arial" w:cs="Arial"/>
          <w:sz w:val="24"/>
          <w:szCs w:val="24"/>
        </w:rPr>
        <w:t>. на 1 жителя.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Удельное среднесуточное водоотведение допускается изменять на 10-20 % в зависимости от климатических и других местных условий, и степени благоустройства.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отсутствии данных о развитии п</w:t>
      </w:r>
      <w:r w:rsidR="00092071">
        <w:rPr>
          <w:rFonts w:ascii="Arial" w:hAnsi="Arial" w:cs="Arial"/>
          <w:sz w:val="24"/>
          <w:szCs w:val="24"/>
        </w:rPr>
        <w:t>ромышленности за пределами 1990</w:t>
      </w:r>
      <w:r w:rsidRPr="00A73D21">
        <w:rPr>
          <w:rFonts w:ascii="Arial" w:hAnsi="Arial" w:cs="Arial"/>
          <w:sz w:val="24"/>
          <w:szCs w:val="24"/>
        </w:rPr>
        <w:t xml:space="preserve">г. допускается принимать дополнительный расход сточных </w:t>
      </w:r>
      <w:r w:rsidR="00092071">
        <w:rPr>
          <w:rFonts w:ascii="Arial" w:hAnsi="Arial" w:cs="Arial"/>
          <w:sz w:val="24"/>
          <w:szCs w:val="24"/>
        </w:rPr>
        <w:t>вод от предприятий в размере 25</w:t>
      </w:r>
      <w:r w:rsidRPr="00A73D21">
        <w:rPr>
          <w:rFonts w:ascii="Arial" w:hAnsi="Arial" w:cs="Arial"/>
          <w:sz w:val="24"/>
          <w:szCs w:val="24"/>
        </w:rPr>
        <w:t>% расхода.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Очистные сооружения производственной и ливневой канализации следует, как правило, размещать на территории промышленных предприятий.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размещения сооружений систем водоотведения следует принимать следующие ориентировочные размеры земельных участков: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внутриквартальные канализационные насосные станции – 10×10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эксплуатационные площадки вокруг шахт тоннельных коллекторов – 20×20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для очистных сооружений канализации ориентировочно следует принимать по таблице 1.6.3-1.</w:t>
      </w:r>
    </w:p>
    <w:p w:rsidR="0002646A" w:rsidRDefault="00A73D21" w:rsidP="00A73D21">
      <w:pPr>
        <w:pStyle w:val="aa"/>
        <w:jc w:val="both"/>
        <w:rPr>
          <w:rFonts w:ascii="Arial" w:hAnsi="Arial" w:cs="Arial"/>
          <w:sz w:val="24"/>
          <w:szCs w:val="24"/>
        </w:rPr>
      </w:pPr>
      <w:r>
        <w:rPr>
          <w:rFonts w:ascii="Arial" w:hAnsi="Arial" w:cs="Arial"/>
          <w:sz w:val="24"/>
          <w:szCs w:val="24"/>
        </w:rPr>
        <w:t xml:space="preserve">Таблица </w:t>
      </w:r>
      <w:r w:rsidRPr="00A73D21">
        <w:rPr>
          <w:rFonts w:ascii="Arial" w:hAnsi="Arial" w:cs="Arial"/>
          <w:sz w:val="24"/>
          <w:szCs w:val="24"/>
        </w:rPr>
        <w:t>1.6.3-1</w:t>
      </w:r>
      <w:r>
        <w:rPr>
          <w:rFonts w:ascii="Arial" w:hAnsi="Arial" w:cs="Arial"/>
          <w:sz w:val="24"/>
          <w:szCs w:val="24"/>
        </w:rPr>
        <w:t xml:space="preserve"> </w:t>
      </w:r>
      <w:r w:rsidR="0002646A" w:rsidRPr="00A73D21">
        <w:rPr>
          <w:rFonts w:ascii="Arial" w:hAnsi="Arial" w:cs="Arial"/>
          <w:sz w:val="24"/>
          <w:szCs w:val="24"/>
        </w:rPr>
        <w:t>Ориентировочные размеры земельных участков для очистных сооружений канализации</w:t>
      </w:r>
    </w:p>
    <w:p w:rsidR="00A73D21" w:rsidRPr="00A73D21" w:rsidRDefault="00A73D2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242"/>
        <w:gridCol w:w="3192"/>
      </w:tblGrid>
      <w:tr w:rsidR="0002646A" w:rsidRPr="00A73D21" w:rsidTr="0002646A">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 xml:space="preserve">Производительность очистных сооружений канализации, </w:t>
            </w:r>
          </w:p>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тыс. м³/</w:t>
            </w:r>
            <w:proofErr w:type="spellStart"/>
            <w:r w:rsidRPr="00A73D21">
              <w:rPr>
                <w:rFonts w:ascii="Courier New" w:hAnsi="Courier New" w:cs="Courier New"/>
                <w:sz w:val="22"/>
                <w:szCs w:val="22"/>
              </w:rPr>
              <w:t>сут</w:t>
            </w:r>
            <w:proofErr w:type="spellEnd"/>
            <w:r w:rsidRPr="00A73D21">
              <w:rPr>
                <w:rFonts w:ascii="Courier New" w:hAnsi="Courier New" w:cs="Courier New"/>
                <w:sz w:val="22"/>
                <w:szCs w:val="22"/>
              </w:rPr>
              <w:t>.</w:t>
            </w:r>
          </w:p>
        </w:tc>
        <w:tc>
          <w:tcPr>
            <w:tcW w:w="169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Размеры земельных участков, га</w:t>
            </w:r>
          </w:p>
        </w:tc>
      </w:tr>
      <w:tr w:rsidR="0002646A" w:rsidRPr="00A73D21" w:rsidTr="0002646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до 0,05</w:t>
            </w:r>
          </w:p>
        </w:tc>
        <w:tc>
          <w:tcPr>
            <w:tcW w:w="169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0,15</w:t>
            </w:r>
          </w:p>
        </w:tc>
      </w:tr>
      <w:tr w:rsidR="0002646A" w:rsidRPr="00A73D21" w:rsidTr="0002646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02646A" w:rsidRPr="00A73D21" w:rsidRDefault="0002646A" w:rsidP="00A73D21">
            <w:pPr>
              <w:pStyle w:val="aa"/>
              <w:jc w:val="both"/>
              <w:rPr>
                <w:rFonts w:ascii="Courier New" w:hAnsi="Courier New" w:cs="Courier New"/>
                <w:sz w:val="22"/>
                <w:szCs w:val="22"/>
              </w:rPr>
            </w:pPr>
            <w:r w:rsidRPr="00A73D21">
              <w:rPr>
                <w:rFonts w:ascii="Courier New" w:hAnsi="Courier New" w:cs="Courier New"/>
                <w:sz w:val="22"/>
                <w:szCs w:val="22"/>
              </w:rPr>
              <w:t>0,3</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Минимальные расстояния от сооружений систем водоотведения до жилых и общественных зданий рекомендуется устанавливать,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внутриквартальных канализационных насосных станций – не менее 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эксплуатационных площадок вокруг шахт тоннельных коллекторов – не менее 15 (от оси коллекторов);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очистных сооружений поверхностных сточных вод – в соответствии с таблицей 1.6.3-2 настоящих нормативов.</w:t>
      </w:r>
    </w:p>
    <w:p w:rsidR="0002646A" w:rsidRDefault="0034626E" w:rsidP="00A73D21">
      <w:pPr>
        <w:pStyle w:val="aa"/>
        <w:jc w:val="both"/>
        <w:rPr>
          <w:rFonts w:ascii="Arial" w:hAnsi="Arial" w:cs="Arial"/>
          <w:sz w:val="24"/>
          <w:szCs w:val="24"/>
        </w:rPr>
      </w:pPr>
      <w:r>
        <w:rPr>
          <w:rFonts w:ascii="Arial" w:hAnsi="Arial" w:cs="Arial"/>
          <w:sz w:val="24"/>
          <w:szCs w:val="24"/>
        </w:rPr>
        <w:t xml:space="preserve">Таблица </w:t>
      </w:r>
      <w:r w:rsidR="00092071">
        <w:rPr>
          <w:rFonts w:ascii="Arial" w:hAnsi="Arial" w:cs="Arial"/>
          <w:sz w:val="24"/>
          <w:szCs w:val="24"/>
        </w:rPr>
        <w:t>1.6.3-2</w:t>
      </w:r>
      <w:r>
        <w:rPr>
          <w:rFonts w:ascii="Arial" w:hAnsi="Arial" w:cs="Arial"/>
          <w:sz w:val="24"/>
          <w:szCs w:val="24"/>
        </w:rPr>
        <w:t xml:space="preserve"> </w:t>
      </w:r>
      <w:r w:rsidR="0002646A" w:rsidRPr="00A73D21">
        <w:rPr>
          <w:rFonts w:ascii="Arial" w:hAnsi="Arial" w:cs="Arial"/>
          <w:sz w:val="24"/>
          <w:szCs w:val="24"/>
        </w:rPr>
        <w:t>Минимальные расстояния от сооружений систем водоотведения до жилых и общественных зданий для очистных сооружений поверхностных сточных вод</w:t>
      </w:r>
    </w:p>
    <w:p w:rsidR="0034626E" w:rsidRPr="00A73D21" w:rsidRDefault="0034626E"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808"/>
        <w:gridCol w:w="1300"/>
        <w:gridCol w:w="1380"/>
        <w:gridCol w:w="1370"/>
      </w:tblGrid>
      <w:tr w:rsidR="0002646A" w:rsidRPr="0034626E" w:rsidTr="0002646A">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Расстояние, м, при расчетной производительности очистных сооружений, тыс. м³ сутки</w:t>
            </w:r>
          </w:p>
        </w:tc>
      </w:tr>
      <w:tr w:rsidR="0002646A" w:rsidRPr="0034626E" w:rsidTr="0002646A">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до 0,2</w:t>
            </w:r>
          </w:p>
        </w:tc>
        <w:tc>
          <w:tcPr>
            <w:tcW w:w="679" w:type="pct"/>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более 0,2 </w:t>
            </w:r>
          </w:p>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до 5,0</w:t>
            </w:r>
          </w:p>
        </w:tc>
        <w:tc>
          <w:tcPr>
            <w:tcW w:w="721" w:type="pct"/>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более 5,0 </w:t>
            </w:r>
          </w:p>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до 50,0</w:t>
            </w:r>
          </w:p>
        </w:tc>
        <w:tc>
          <w:tcPr>
            <w:tcW w:w="716" w:type="pct"/>
            <w:tcBorders>
              <w:top w:val="single" w:sz="4" w:space="0" w:color="auto"/>
              <w:left w:val="single" w:sz="4" w:space="0" w:color="auto"/>
              <w:bottom w:val="single" w:sz="4" w:space="0" w:color="auto"/>
              <w:right w:val="single" w:sz="4" w:space="0" w:color="auto"/>
            </w:tcBorders>
            <w:vAlign w:val="center"/>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более 50,0 </w:t>
            </w:r>
          </w:p>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до 280</w:t>
            </w:r>
          </w:p>
        </w:tc>
      </w:tr>
      <w:tr w:rsidR="0002646A" w:rsidRPr="0034626E" w:rsidTr="0002646A">
        <w:trPr>
          <w:jc w:val="center"/>
        </w:trPr>
        <w:tc>
          <w:tcPr>
            <w:tcW w:w="246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15</w:t>
            </w:r>
          </w:p>
        </w:tc>
        <w:tc>
          <w:tcPr>
            <w:tcW w:w="679"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w:t>
            </w:r>
          </w:p>
        </w:tc>
        <w:tc>
          <w:tcPr>
            <w:tcW w:w="721"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w:t>
            </w:r>
          </w:p>
        </w:tc>
        <w:tc>
          <w:tcPr>
            <w:tcW w:w="716"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30</w:t>
            </w:r>
          </w:p>
        </w:tc>
      </w:tr>
      <w:tr w:rsidR="0002646A" w:rsidRPr="0034626E" w:rsidTr="0002646A">
        <w:trPr>
          <w:jc w:val="center"/>
        </w:trPr>
        <w:tc>
          <w:tcPr>
            <w:tcW w:w="246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150</w:t>
            </w:r>
          </w:p>
        </w:tc>
        <w:tc>
          <w:tcPr>
            <w:tcW w:w="679"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400</w:t>
            </w:r>
          </w:p>
        </w:tc>
        <w:tc>
          <w:tcPr>
            <w:tcW w:w="716"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500</w:t>
            </w:r>
          </w:p>
        </w:tc>
      </w:tr>
      <w:tr w:rsidR="0002646A" w:rsidRPr="0034626E" w:rsidTr="0002646A">
        <w:trPr>
          <w:jc w:val="center"/>
        </w:trPr>
        <w:tc>
          <w:tcPr>
            <w:tcW w:w="246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Сооружения для механической и биологической очистки с </w:t>
            </w:r>
            <w:r w:rsidRPr="0034626E">
              <w:rPr>
                <w:rFonts w:ascii="Courier New" w:hAnsi="Courier New" w:cs="Courier New"/>
                <w:sz w:val="22"/>
                <w:szCs w:val="22"/>
              </w:rPr>
              <w:lastRenderedPageBreak/>
              <w:t>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lastRenderedPageBreak/>
              <w:t>100</w:t>
            </w:r>
          </w:p>
        </w:tc>
        <w:tc>
          <w:tcPr>
            <w:tcW w:w="679"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150</w:t>
            </w:r>
          </w:p>
        </w:tc>
        <w:tc>
          <w:tcPr>
            <w:tcW w:w="721"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300</w:t>
            </w:r>
          </w:p>
        </w:tc>
        <w:tc>
          <w:tcPr>
            <w:tcW w:w="716"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400</w:t>
            </w:r>
          </w:p>
        </w:tc>
      </w:tr>
      <w:tr w:rsidR="0002646A" w:rsidRPr="0034626E" w:rsidTr="0002646A">
        <w:trPr>
          <w:jc w:val="center"/>
        </w:trPr>
        <w:tc>
          <w:tcPr>
            <w:tcW w:w="246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lastRenderedPageBreak/>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150</w:t>
            </w:r>
          </w:p>
        </w:tc>
        <w:tc>
          <w:tcPr>
            <w:tcW w:w="679"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400</w:t>
            </w:r>
          </w:p>
        </w:tc>
        <w:tc>
          <w:tcPr>
            <w:tcW w:w="716"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1000</w:t>
            </w:r>
          </w:p>
        </w:tc>
      </w:tr>
      <w:tr w:rsidR="0002646A" w:rsidRPr="0034626E" w:rsidTr="0002646A">
        <w:trPr>
          <w:jc w:val="center"/>
        </w:trPr>
        <w:tc>
          <w:tcPr>
            <w:tcW w:w="246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200</w:t>
            </w:r>
          </w:p>
        </w:tc>
        <w:tc>
          <w:tcPr>
            <w:tcW w:w="679"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300</w:t>
            </w:r>
          </w:p>
        </w:tc>
        <w:tc>
          <w:tcPr>
            <w:tcW w:w="716" w:type="pct"/>
            <w:tcBorders>
              <w:top w:val="single" w:sz="4" w:space="0" w:color="auto"/>
              <w:left w:val="single" w:sz="4" w:space="0" w:color="auto"/>
              <w:bottom w:val="single" w:sz="4" w:space="0" w:color="auto"/>
              <w:right w:val="single" w:sz="4" w:space="0" w:color="auto"/>
            </w:tcBorders>
          </w:tcPr>
          <w:p w:rsidR="0002646A" w:rsidRPr="0034626E" w:rsidRDefault="0002646A" w:rsidP="00A73D21">
            <w:pPr>
              <w:pStyle w:val="aa"/>
              <w:jc w:val="both"/>
              <w:rPr>
                <w:rFonts w:ascii="Courier New" w:hAnsi="Courier New" w:cs="Courier New"/>
                <w:sz w:val="22"/>
                <w:szCs w:val="22"/>
              </w:rPr>
            </w:pPr>
            <w:r w:rsidRPr="0034626E">
              <w:rPr>
                <w:rFonts w:ascii="Courier New" w:hAnsi="Courier New" w:cs="Courier New"/>
                <w:sz w:val="22"/>
                <w:szCs w:val="22"/>
              </w:rPr>
              <w:t>300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санитарно-защитных зон от сливных станций следует принимать 300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w:t>
      </w:r>
    </w:p>
    <w:p w:rsidR="0002646A" w:rsidRPr="00A73D21" w:rsidRDefault="0002646A" w:rsidP="00A73D21">
      <w:pPr>
        <w:pStyle w:val="aa"/>
        <w:jc w:val="both"/>
        <w:rPr>
          <w:rFonts w:ascii="Arial" w:hAnsi="Arial" w:cs="Arial"/>
          <w:sz w:val="24"/>
          <w:szCs w:val="24"/>
        </w:rPr>
      </w:pPr>
      <w:bookmarkStart w:id="48" w:name="_Toc482889807"/>
      <w:bookmarkStart w:id="49" w:name="_Toc506928473"/>
      <w:r w:rsidRPr="00A73D21">
        <w:rPr>
          <w:rFonts w:ascii="Arial" w:hAnsi="Arial" w:cs="Arial"/>
          <w:sz w:val="24"/>
          <w:szCs w:val="24"/>
        </w:rPr>
        <w:t>Санитарная очистка</w:t>
      </w:r>
      <w:bookmarkEnd w:id="48"/>
      <w:bookmarkEnd w:id="4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Специфическими объектами очистки ввиду повышенного эпидемического риска и опасности для здоровья населения следует считать: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медицинские учреждения,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ветеринарные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сбора жидких отходов от не канализованных зданий устраиваются дворовые </w:t>
      </w:r>
      <w:proofErr w:type="spellStart"/>
      <w:r w:rsidRPr="00A73D21">
        <w:rPr>
          <w:rFonts w:ascii="Arial" w:hAnsi="Arial" w:cs="Arial"/>
          <w:sz w:val="24"/>
          <w:szCs w:val="24"/>
        </w:rPr>
        <w:t>помойницы</w:t>
      </w:r>
      <w:proofErr w:type="spellEnd"/>
      <w:r w:rsidRPr="00A73D21">
        <w:rPr>
          <w:rFonts w:ascii="Arial" w:hAnsi="Arial" w:cs="Arial"/>
          <w:sz w:val="24"/>
          <w:szCs w:val="24"/>
        </w:rPr>
        <w:t xml:space="preserve">, которые должны иметь водонепроницаемый выгреб и наземную часть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 При наличии дворовых уборных выгреб может быть общим. Глубина выгреба зависит от уровня грунтовых вод, но не должна быть более 3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Мусоросборники, дворовые туалеты и помойные ямы должны быть расположены на расстоянии не менее 4 м от границ участка домовладения.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2.1.7.728-99.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Общественные туалеты должны устраиваться в местах массового скопления и посещения людей, в том числе: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площадях;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торговых центров, рынков;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территории открытых плоскостных спортивных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В поселении общественные туалеты должны устраиваться с водонепроницаемым выгребом. Возможно также устройство </w:t>
      </w:r>
      <w:proofErr w:type="spellStart"/>
      <w:r w:rsidRPr="00A73D21">
        <w:rPr>
          <w:rFonts w:ascii="Arial" w:hAnsi="Arial" w:cs="Arial"/>
          <w:sz w:val="24"/>
          <w:szCs w:val="24"/>
        </w:rPr>
        <w:t>неканализованных</w:t>
      </w:r>
      <w:proofErr w:type="spellEnd"/>
      <w:r w:rsidRPr="00A73D21">
        <w:rPr>
          <w:rFonts w:ascii="Arial" w:hAnsi="Arial" w:cs="Arial"/>
          <w:sz w:val="24"/>
          <w:szCs w:val="24"/>
        </w:rPr>
        <w:t xml:space="preserve"> общественных туалетов в виде </w:t>
      </w:r>
      <w:proofErr w:type="spellStart"/>
      <w:r w:rsidRPr="00A73D21">
        <w:rPr>
          <w:rFonts w:ascii="Arial" w:hAnsi="Arial" w:cs="Arial"/>
          <w:sz w:val="24"/>
          <w:szCs w:val="24"/>
        </w:rPr>
        <w:t>люфт-клозетов</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Обезвреживание твердых и жидких коммунальных отходов производится на специально отведенных полигонах для твердых коммунальных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02646A" w:rsidRPr="00A73D21" w:rsidRDefault="0002646A" w:rsidP="00A73D21">
      <w:pPr>
        <w:pStyle w:val="aa"/>
        <w:jc w:val="both"/>
        <w:rPr>
          <w:rFonts w:ascii="Arial" w:hAnsi="Arial" w:cs="Arial"/>
          <w:sz w:val="24"/>
          <w:szCs w:val="24"/>
        </w:rPr>
      </w:pPr>
      <w:bookmarkStart w:id="50" w:name="_Toc482889808"/>
      <w:bookmarkStart w:id="51" w:name="_Toc506928474"/>
      <w:r w:rsidRPr="00A73D21">
        <w:rPr>
          <w:rFonts w:ascii="Arial" w:hAnsi="Arial" w:cs="Arial"/>
          <w:sz w:val="24"/>
          <w:szCs w:val="24"/>
        </w:rPr>
        <w:t>Дренажно-ливневая канализация</w:t>
      </w:r>
      <w:bookmarkEnd w:id="50"/>
      <w:bookmarkEnd w:id="51"/>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Отвод поверхностных и грунтовых вод должен осуществляться со всего бассейна поверхностного и подземного стока территории</w:t>
      </w:r>
      <w:r w:rsidR="00092071">
        <w:rPr>
          <w:rFonts w:ascii="Arial" w:hAnsi="Arial" w:cs="Arial"/>
          <w:sz w:val="24"/>
          <w:szCs w:val="24"/>
        </w:rPr>
        <w:t xml:space="preserve"> </w:t>
      </w:r>
      <w:r w:rsidRPr="00A73D21">
        <w:rPr>
          <w:rFonts w:ascii="Arial" w:hAnsi="Arial" w:cs="Arial"/>
          <w:sz w:val="24"/>
          <w:szCs w:val="24"/>
        </w:rPr>
        <w:t xml:space="preserve">поселения со сбросом из сети дренажно-ливневой канализации в водотоки и водоемы. Не допускается выпуск поверхностного и подземного стока в непроточные водоемы, в размываемые овраги, в замкнутые ложбины, заболоченные территории.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2.04.03-85*, грунтовых вод – на основе гидрогеологических расчетов по данным инженерно-геологических изысканий.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Принципиальная схема водоотведения предусматривает трехуровневую систему организации поверхностного и подземного стока: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насосных станций для перекачки поверхностных и грунтовых вод в сооружения второго уровня водоотведения.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по регулированию и охране вод, охраны рыбных запасов.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Приемники талых, дождевых и грунтовых вод следует проектировать: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затяжных участках спусков (подъемов);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перекрестках и пешеходных переходах со стороны притока поверхностных и грунтовых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пониженных местах в конце затяжных участков спусков;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пониженных местах при пилообразном профиле лотков улиц;</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местах улиц, дворовых и парковых территорий, не имеющих стока поверхностных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целях.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02646A" w:rsidRPr="00A73D21" w:rsidRDefault="0002646A" w:rsidP="00A73D21">
      <w:pPr>
        <w:pStyle w:val="aa"/>
        <w:jc w:val="both"/>
        <w:rPr>
          <w:rFonts w:ascii="Arial" w:hAnsi="Arial" w:cs="Arial"/>
          <w:sz w:val="24"/>
          <w:szCs w:val="24"/>
        </w:rPr>
      </w:pPr>
      <w:bookmarkStart w:id="52" w:name="_Toc482889809"/>
      <w:bookmarkStart w:id="53" w:name="_Toc506928475"/>
      <w:r w:rsidRPr="00A73D21">
        <w:rPr>
          <w:rFonts w:ascii="Arial" w:hAnsi="Arial" w:cs="Arial"/>
          <w:sz w:val="24"/>
          <w:szCs w:val="24"/>
        </w:rPr>
        <w:t>Теплоснабжение</w:t>
      </w:r>
      <w:bookmarkEnd w:id="52"/>
      <w:bookmarkEnd w:id="5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Теплоснабжение жилой и общественной застройки на территории поселения следует проектировать: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централизованное – от сельских котельных;</w:t>
      </w:r>
      <w:r w:rsidRPr="00A73D21">
        <w:rPr>
          <w:rFonts w:ascii="Arial" w:hAnsi="Arial" w:cs="Arial"/>
          <w:sz w:val="24"/>
          <w:szCs w:val="24"/>
        </w:rPr>
        <w:tab/>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децентрализованное – от автономных, наземных котельных контейнерного типа, квартирных </w:t>
      </w:r>
      <w:proofErr w:type="spellStart"/>
      <w:r w:rsidRPr="00A73D21">
        <w:rPr>
          <w:rFonts w:ascii="Arial" w:hAnsi="Arial" w:cs="Arial"/>
          <w:sz w:val="24"/>
          <w:szCs w:val="24"/>
        </w:rPr>
        <w:t>теплогенераторов</w:t>
      </w:r>
      <w:proofErr w:type="spellEnd"/>
      <w:r w:rsidRPr="00A73D21">
        <w:rPr>
          <w:rFonts w:ascii="Arial" w:hAnsi="Arial" w:cs="Arial"/>
          <w:sz w:val="24"/>
          <w:szCs w:val="24"/>
        </w:rPr>
        <w:t>, работающих на местных видах топлива.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централизованных источников теплоснабжения проектируется по возможности в центре тепловых нагрузок.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для отдельно стоящих котельных, размещаемых в районах жилой застройки, следует принимать по таблице 1.6.6-1.</w:t>
      </w:r>
    </w:p>
    <w:p w:rsidR="0002646A" w:rsidRDefault="00F91386" w:rsidP="00A73D21">
      <w:pPr>
        <w:pStyle w:val="aa"/>
        <w:jc w:val="both"/>
        <w:rPr>
          <w:rFonts w:ascii="Arial" w:hAnsi="Arial" w:cs="Arial"/>
          <w:sz w:val="24"/>
          <w:szCs w:val="24"/>
        </w:rPr>
      </w:pPr>
      <w:r>
        <w:rPr>
          <w:rFonts w:ascii="Arial" w:hAnsi="Arial" w:cs="Arial"/>
          <w:sz w:val="24"/>
          <w:szCs w:val="24"/>
        </w:rPr>
        <w:t xml:space="preserve">Таблица 1.6.6-1. </w:t>
      </w:r>
      <w:r w:rsidR="0002646A" w:rsidRPr="00A73D21">
        <w:rPr>
          <w:rFonts w:ascii="Arial" w:hAnsi="Arial" w:cs="Arial"/>
          <w:sz w:val="24"/>
          <w:szCs w:val="24"/>
        </w:rPr>
        <w:t>Размеры земельных участков для отдельно стоящих котельных, размещаемых в районах жилой застройки</w:t>
      </w:r>
    </w:p>
    <w:p w:rsidR="00092071" w:rsidRPr="00A73D21" w:rsidRDefault="0009207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6"/>
        <w:gridCol w:w="3119"/>
        <w:gridCol w:w="3119"/>
      </w:tblGrid>
      <w:tr w:rsidR="0002646A" w:rsidRPr="00A73D21" w:rsidTr="0002646A">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proofErr w:type="spellStart"/>
            <w:r w:rsidRPr="00092071">
              <w:rPr>
                <w:rFonts w:ascii="Courier New" w:hAnsi="Courier New" w:cs="Courier New"/>
                <w:sz w:val="22"/>
                <w:szCs w:val="22"/>
              </w:rPr>
              <w:t>Теплопроизводительность</w:t>
            </w:r>
            <w:proofErr w:type="spellEnd"/>
            <w:r w:rsidRPr="00092071">
              <w:rPr>
                <w:rFonts w:ascii="Courier New" w:hAnsi="Courier New" w:cs="Courier New"/>
                <w:sz w:val="22"/>
                <w:szCs w:val="22"/>
              </w:rPr>
              <w:t xml:space="preserve"> котельных, Гкал/ч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Размеры земельных участков, га, котельных, работающих</w:t>
            </w:r>
          </w:p>
        </w:tc>
      </w:tr>
      <w:tr w:rsidR="0002646A" w:rsidRPr="00A73D21" w:rsidTr="0002646A">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p>
        </w:tc>
        <w:tc>
          <w:tcPr>
            <w:tcW w:w="1653" w:type="pc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 xml:space="preserve">на </w:t>
            </w:r>
            <w:proofErr w:type="spellStart"/>
            <w:r w:rsidRPr="00092071">
              <w:rPr>
                <w:rFonts w:ascii="Courier New" w:hAnsi="Courier New" w:cs="Courier New"/>
                <w:sz w:val="22"/>
                <w:szCs w:val="22"/>
              </w:rPr>
              <w:t>газомазутном</w:t>
            </w:r>
            <w:proofErr w:type="spellEnd"/>
            <w:r w:rsidRPr="00092071">
              <w:rPr>
                <w:rFonts w:ascii="Courier New" w:hAnsi="Courier New" w:cs="Courier New"/>
                <w:sz w:val="22"/>
                <w:szCs w:val="22"/>
              </w:rPr>
              <w:t xml:space="preserve"> топливе</w:t>
            </w:r>
          </w:p>
        </w:tc>
      </w:tr>
      <w:tr w:rsidR="0002646A" w:rsidRPr="00A73D21" w:rsidTr="0002646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до 5</w:t>
            </w:r>
          </w:p>
        </w:tc>
        <w:tc>
          <w:tcPr>
            <w:tcW w:w="165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0,7</w:t>
            </w:r>
          </w:p>
        </w:tc>
        <w:tc>
          <w:tcPr>
            <w:tcW w:w="165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0,7</w:t>
            </w:r>
          </w:p>
        </w:tc>
      </w:tr>
      <w:tr w:rsidR="0002646A" w:rsidRPr="00A73D21" w:rsidTr="0002646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1,0</w:t>
            </w:r>
          </w:p>
        </w:tc>
        <w:tc>
          <w:tcPr>
            <w:tcW w:w="165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1,0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Примечания: Размещение </w:t>
      </w:r>
      <w:proofErr w:type="spellStart"/>
      <w:r w:rsidRPr="00A73D21">
        <w:rPr>
          <w:rFonts w:ascii="Arial" w:hAnsi="Arial" w:cs="Arial"/>
          <w:sz w:val="24"/>
          <w:szCs w:val="24"/>
        </w:rPr>
        <w:t>золошлакоотвалов</w:t>
      </w:r>
      <w:proofErr w:type="spellEnd"/>
      <w:r w:rsidRPr="00A73D21">
        <w:rPr>
          <w:rFonts w:ascii="Arial" w:hAnsi="Arial" w:cs="Arial"/>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73D21">
        <w:rPr>
          <w:rFonts w:ascii="Arial" w:hAnsi="Arial" w:cs="Arial"/>
          <w:sz w:val="24"/>
          <w:szCs w:val="24"/>
        </w:rPr>
        <w:t>золошлакоотвалов</w:t>
      </w:r>
      <w:proofErr w:type="spellEnd"/>
      <w:r w:rsidRPr="00A73D21">
        <w:rPr>
          <w:rFonts w:ascii="Arial" w:hAnsi="Arial" w:cs="Arial"/>
          <w:sz w:val="24"/>
          <w:szCs w:val="24"/>
        </w:rPr>
        <w:t xml:space="preserve"> и размеры площадок для них должны соответствовать требованиям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41-02-2003.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Трассы и способы прокладки тепловых сетей следует предусматривать в соответствии со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II-89-80,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41-02-2003,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2.07.01-89*, ВСН 11-94 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2.02.04-88.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прокладки тепловых сетей подземным и надземным способами в </w:t>
      </w:r>
      <w:proofErr w:type="spellStart"/>
      <w:r w:rsidRPr="00A73D21">
        <w:rPr>
          <w:rFonts w:ascii="Arial" w:hAnsi="Arial" w:cs="Arial"/>
          <w:sz w:val="24"/>
          <w:szCs w:val="24"/>
        </w:rPr>
        <w:t>просадочных</w:t>
      </w:r>
      <w:proofErr w:type="spellEnd"/>
      <w:r w:rsidRPr="00A73D21">
        <w:rPr>
          <w:rFonts w:ascii="Arial" w:hAnsi="Arial" w:cs="Arial"/>
          <w:sz w:val="24"/>
          <w:szCs w:val="24"/>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замену грунта в основании каналов и тоннелей на </w:t>
      </w:r>
      <w:proofErr w:type="spellStart"/>
      <w:r w:rsidRPr="00A73D21">
        <w:rPr>
          <w:rFonts w:ascii="Arial" w:hAnsi="Arial" w:cs="Arial"/>
          <w:sz w:val="24"/>
          <w:szCs w:val="24"/>
        </w:rPr>
        <w:t>непросадочный</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устройство свайного основания, обеспечение водонепроницаемости каналов, тоннелей и камер;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удаление случайных и аварийных вод из камер и тоннелей.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02646A" w:rsidRPr="00A73D21" w:rsidRDefault="0002646A" w:rsidP="00A73D21">
      <w:pPr>
        <w:pStyle w:val="aa"/>
        <w:jc w:val="both"/>
        <w:rPr>
          <w:rFonts w:ascii="Arial" w:hAnsi="Arial" w:cs="Arial"/>
          <w:sz w:val="24"/>
          <w:szCs w:val="24"/>
        </w:rPr>
      </w:pPr>
      <w:bookmarkStart w:id="54" w:name="_Toc482889810"/>
      <w:bookmarkStart w:id="55" w:name="_Toc506928476"/>
      <w:r w:rsidRPr="00A73D21">
        <w:rPr>
          <w:rFonts w:ascii="Arial" w:hAnsi="Arial" w:cs="Arial"/>
          <w:sz w:val="24"/>
          <w:szCs w:val="24"/>
        </w:rPr>
        <w:t>Электроснабжение</w:t>
      </w:r>
      <w:bookmarkEnd w:id="54"/>
      <w:bookmarkEnd w:id="55"/>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электроснабжения поселения определение электрической нагрузки на </w:t>
      </w:r>
      <w:proofErr w:type="spellStart"/>
      <w:r w:rsidRPr="00A73D21">
        <w:rPr>
          <w:rFonts w:ascii="Arial" w:hAnsi="Arial" w:cs="Arial"/>
          <w:sz w:val="24"/>
          <w:szCs w:val="24"/>
        </w:rPr>
        <w:t>электроисточники</w:t>
      </w:r>
      <w:proofErr w:type="spellEnd"/>
      <w:r w:rsidRPr="00A73D21">
        <w:rPr>
          <w:rFonts w:ascii="Arial" w:hAnsi="Arial" w:cs="Arial"/>
          <w:sz w:val="24"/>
          <w:szCs w:val="24"/>
        </w:rPr>
        <w:t xml:space="preserve"> следует производить в соответствии с требованиями РД 34.20.185-94, СП 31-110-2003 и Положением о технической политике ОАО «ФСК ЕЭС» от 2.06.2006 г.</w:t>
      </w:r>
    </w:p>
    <w:p w:rsidR="0002646A" w:rsidRPr="00A73D21" w:rsidRDefault="0002646A" w:rsidP="00A73D21">
      <w:pPr>
        <w:pStyle w:val="aa"/>
        <w:jc w:val="both"/>
        <w:rPr>
          <w:rFonts w:ascii="Arial" w:hAnsi="Arial" w:cs="Arial"/>
          <w:spacing w:val="-2"/>
          <w:sz w:val="24"/>
          <w:szCs w:val="24"/>
        </w:rPr>
      </w:pPr>
      <w:r w:rsidRPr="00A73D21">
        <w:rPr>
          <w:rFonts w:ascii="Arial" w:hAnsi="Arial" w:cs="Arial"/>
          <w:spacing w:val="-2"/>
          <w:sz w:val="24"/>
          <w:szCs w:val="24"/>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w:t>
      </w:r>
      <w:proofErr w:type="spellStart"/>
      <w:r w:rsidRPr="00A73D21">
        <w:rPr>
          <w:rFonts w:ascii="Arial" w:hAnsi="Arial" w:cs="Arial"/>
          <w:spacing w:val="-2"/>
          <w:sz w:val="24"/>
          <w:szCs w:val="24"/>
        </w:rPr>
        <w:t>электросетевого</w:t>
      </w:r>
      <w:proofErr w:type="spellEnd"/>
      <w:r w:rsidRPr="00A73D21">
        <w:rPr>
          <w:rFonts w:ascii="Arial" w:hAnsi="Arial" w:cs="Arial"/>
          <w:spacing w:val="-2"/>
          <w:sz w:val="24"/>
          <w:szCs w:val="24"/>
        </w:rPr>
        <w:t xml:space="preserve"> комплекса (РСК) Иркутской области с учетом анализа роста перспективных электрических нагрузок.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разработ</w:t>
      </w:r>
      <w:r w:rsidR="00092071">
        <w:rPr>
          <w:rFonts w:ascii="Arial" w:hAnsi="Arial" w:cs="Arial"/>
          <w:sz w:val="24"/>
          <w:szCs w:val="24"/>
        </w:rPr>
        <w:t xml:space="preserve">ки </w:t>
      </w:r>
      <w:r w:rsidRPr="00A73D21">
        <w:rPr>
          <w:rFonts w:ascii="Arial" w:hAnsi="Arial" w:cs="Arial"/>
          <w:sz w:val="24"/>
          <w:szCs w:val="24"/>
        </w:rPr>
        <w:t>схемы перспективного развития электрических сетей РСК Иркутской области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Укрупненные показатели электропотребления в поселении допускается принимать в соответствии с данной таблицей:</w:t>
      </w:r>
    </w:p>
    <w:p w:rsidR="0002646A" w:rsidRDefault="00F91386" w:rsidP="00A73D21">
      <w:pPr>
        <w:pStyle w:val="aa"/>
        <w:jc w:val="both"/>
        <w:rPr>
          <w:rFonts w:ascii="Arial" w:hAnsi="Arial" w:cs="Arial"/>
          <w:sz w:val="24"/>
          <w:szCs w:val="24"/>
        </w:rPr>
      </w:pPr>
      <w:r>
        <w:rPr>
          <w:rFonts w:ascii="Arial" w:hAnsi="Arial" w:cs="Arial"/>
          <w:sz w:val="24"/>
          <w:szCs w:val="24"/>
        </w:rPr>
        <w:t xml:space="preserve">Таблица 1.6.7.-1 </w:t>
      </w:r>
      <w:r w:rsidR="0002646A" w:rsidRPr="00A73D21">
        <w:rPr>
          <w:rFonts w:ascii="Arial" w:hAnsi="Arial" w:cs="Arial"/>
          <w:sz w:val="24"/>
          <w:szCs w:val="24"/>
        </w:rPr>
        <w:t>Укрупненные показатели электропотребления</w:t>
      </w:r>
    </w:p>
    <w:p w:rsidR="00092071" w:rsidRPr="00A73D21" w:rsidRDefault="00092071"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3323"/>
        <w:gridCol w:w="3728"/>
      </w:tblGrid>
      <w:tr w:rsidR="0002646A" w:rsidRPr="00A73D21" w:rsidTr="0002646A">
        <w:trPr>
          <w:jc w:val="center"/>
        </w:trPr>
        <w:tc>
          <w:tcPr>
            <w:tcW w:w="1316" w:type="pct"/>
            <w:vMerge w:val="restar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Категории поселений</w:t>
            </w:r>
          </w:p>
        </w:tc>
        <w:tc>
          <w:tcPr>
            <w:tcW w:w="3684" w:type="pct"/>
            <w:gridSpan w:val="2"/>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Без стационарных электроплит</w:t>
            </w:r>
          </w:p>
        </w:tc>
      </w:tr>
      <w:tr w:rsidR="0002646A" w:rsidRPr="00A73D21" w:rsidTr="0002646A">
        <w:trPr>
          <w:jc w:val="center"/>
        </w:trPr>
        <w:tc>
          <w:tcPr>
            <w:tcW w:w="1316" w:type="pct"/>
            <w:vMerge/>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p>
        </w:tc>
        <w:tc>
          <w:tcPr>
            <w:tcW w:w="1736" w:type="pc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удельный расход электроэнергии,</w:t>
            </w: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кВт</w:t>
            </w:r>
            <w:r w:rsidRPr="00092071">
              <w:rPr>
                <w:rFonts w:ascii="Courier New" w:hAnsi="Courier New" w:cs="Courier New"/>
                <w:sz w:val="22"/>
                <w:szCs w:val="22"/>
              </w:rPr>
              <w:sym w:font="Symbol" w:char="F0D7"/>
            </w:r>
            <w:r w:rsidRPr="00092071">
              <w:rPr>
                <w:rFonts w:ascii="Courier New" w:hAnsi="Courier New" w:cs="Courier New"/>
                <w:sz w:val="22"/>
                <w:szCs w:val="22"/>
              </w:rPr>
              <w:t>ч/чел. в год</w:t>
            </w:r>
          </w:p>
        </w:tc>
        <w:tc>
          <w:tcPr>
            <w:tcW w:w="1949" w:type="pct"/>
            <w:tcBorders>
              <w:top w:val="single" w:sz="4" w:space="0" w:color="auto"/>
              <w:left w:val="single" w:sz="4" w:space="0" w:color="auto"/>
              <w:bottom w:val="single" w:sz="4" w:space="0" w:color="auto"/>
              <w:right w:val="single" w:sz="4" w:space="0" w:color="auto"/>
            </w:tcBorders>
            <w:vAlign w:val="center"/>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годовое число часов использования максимума электрической нагрузки</w:t>
            </w:r>
          </w:p>
        </w:tc>
      </w:tr>
      <w:tr w:rsidR="0002646A" w:rsidRPr="00A73D21" w:rsidTr="0002646A">
        <w:trPr>
          <w:jc w:val="center"/>
        </w:trPr>
        <w:tc>
          <w:tcPr>
            <w:tcW w:w="1316"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Малый</w:t>
            </w:r>
          </w:p>
        </w:tc>
        <w:tc>
          <w:tcPr>
            <w:tcW w:w="1736"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950</w:t>
            </w:r>
          </w:p>
        </w:tc>
        <w:tc>
          <w:tcPr>
            <w:tcW w:w="1949"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4100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Проектирование электрических сетей должно выполняться комплексно с увязкой между собой </w:t>
      </w:r>
      <w:proofErr w:type="spellStart"/>
      <w:r w:rsidRPr="00A73D21">
        <w:rPr>
          <w:rFonts w:ascii="Arial" w:hAnsi="Arial" w:cs="Arial"/>
          <w:sz w:val="24"/>
          <w:szCs w:val="24"/>
        </w:rPr>
        <w:t>электроснабжающих</w:t>
      </w:r>
      <w:proofErr w:type="spellEnd"/>
      <w:r w:rsidRPr="00A73D21">
        <w:rPr>
          <w:rFonts w:ascii="Arial" w:hAnsi="Arial" w:cs="Arial"/>
          <w:sz w:val="24"/>
          <w:szCs w:val="24"/>
        </w:rPr>
        <w:t xml:space="preserve"> сетей 35-110 кВ и выше и распределительных сетей 6-20 кВ с учетом всех потребителей сельского поселения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Мощность трансформаторов трансформаторной подстанции для электроснабжения следует принимать по расчету.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73D21">
        <w:rPr>
          <w:rFonts w:ascii="Arial" w:hAnsi="Arial" w:cs="Arial"/>
          <w:sz w:val="24"/>
          <w:szCs w:val="24"/>
        </w:rPr>
        <w:t>однотрансформаторными</w:t>
      </w:r>
      <w:proofErr w:type="spellEnd"/>
      <w:r w:rsidRPr="00A73D21">
        <w:rPr>
          <w:rFonts w:ascii="Arial" w:hAnsi="Arial" w:cs="Arial"/>
          <w:sz w:val="24"/>
          <w:szCs w:val="24"/>
        </w:rPr>
        <w:t xml:space="preserve"> подстанциями.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Трассы воздушных и кабельных линий 0,38 кВ должны проходить вне пределов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территорий зон инженерной инфраструктуры указаны в таблице 1.6.7-2.</w:t>
      </w:r>
    </w:p>
    <w:p w:rsidR="0002646A" w:rsidRDefault="00F91386" w:rsidP="00A73D21">
      <w:pPr>
        <w:pStyle w:val="aa"/>
        <w:jc w:val="both"/>
        <w:rPr>
          <w:rFonts w:ascii="Arial" w:hAnsi="Arial" w:cs="Arial"/>
          <w:sz w:val="24"/>
          <w:szCs w:val="24"/>
        </w:rPr>
      </w:pPr>
      <w:r>
        <w:rPr>
          <w:rFonts w:ascii="Arial" w:hAnsi="Arial" w:cs="Arial"/>
          <w:sz w:val="24"/>
          <w:szCs w:val="24"/>
        </w:rPr>
        <w:t xml:space="preserve">Таблица 1.6.7-2 </w:t>
      </w:r>
      <w:r w:rsidR="0002646A" w:rsidRPr="00A73D21">
        <w:rPr>
          <w:rFonts w:ascii="Arial" w:hAnsi="Arial" w:cs="Arial"/>
          <w:sz w:val="24"/>
          <w:szCs w:val="24"/>
        </w:rPr>
        <w:t>Расчетные показатели обеспеченности и интенсивности использования территорий зон инженерной инфраструктуры</w:t>
      </w:r>
    </w:p>
    <w:p w:rsidR="00092071" w:rsidRPr="00A73D21" w:rsidRDefault="00092071"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3"/>
        <w:gridCol w:w="1537"/>
      </w:tblGrid>
      <w:tr w:rsidR="0002646A" w:rsidRPr="00A73D21" w:rsidTr="0002646A">
        <w:tc>
          <w:tcPr>
            <w:tcW w:w="432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Наименование нормативов</w:t>
            </w:r>
          </w:p>
        </w:tc>
        <w:tc>
          <w:tcPr>
            <w:tcW w:w="677"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 xml:space="preserve">Показатели </w:t>
            </w:r>
          </w:p>
        </w:tc>
      </w:tr>
      <w:tr w:rsidR="0002646A" w:rsidRPr="00A73D21" w:rsidTr="0002646A">
        <w:tc>
          <w:tcPr>
            <w:tcW w:w="432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Нормативы размера земельного участка для размещения понизительных подстанций, не более га:</w:t>
            </w:r>
          </w:p>
        </w:tc>
        <w:tc>
          <w:tcPr>
            <w:tcW w:w="677"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0,6</w:t>
            </w:r>
          </w:p>
        </w:tc>
      </w:tr>
      <w:tr w:rsidR="0002646A" w:rsidRPr="00A73D21" w:rsidTr="0002646A">
        <w:tc>
          <w:tcPr>
            <w:tcW w:w="4323"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 xml:space="preserve">Нормативы расстояния от отдельно стоящих подстанций напряжением </w:t>
            </w: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6-20 кВ при числе трансформаторов не более двух мощностью каждого до 1000 кВ</w:t>
            </w:r>
            <w:r w:rsidRPr="00092071">
              <w:rPr>
                <w:rFonts w:ascii="Courier New" w:hAnsi="Courier New" w:cs="Courier New"/>
                <w:sz w:val="22"/>
                <w:szCs w:val="22"/>
              </w:rPr>
              <w:sym w:font="Times New Roman" w:char="00B7"/>
            </w:r>
            <w:r w:rsidRPr="00092071">
              <w:rPr>
                <w:rFonts w:ascii="Courier New" w:hAnsi="Courier New" w:cs="Courier New"/>
                <w:sz w:val="22"/>
                <w:szCs w:val="22"/>
              </w:rPr>
              <w:t>А, не менее м:</w:t>
            </w: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 xml:space="preserve">- до окон жилых и общественных зданий </w:t>
            </w: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 xml:space="preserve">- до зданий лечебно-профилактических учреждений </w:t>
            </w:r>
          </w:p>
        </w:tc>
        <w:tc>
          <w:tcPr>
            <w:tcW w:w="677" w:type="pct"/>
            <w:tcBorders>
              <w:top w:val="single" w:sz="4" w:space="0" w:color="auto"/>
              <w:left w:val="single" w:sz="4" w:space="0" w:color="auto"/>
              <w:bottom w:val="single" w:sz="4" w:space="0" w:color="auto"/>
              <w:right w:val="single" w:sz="4" w:space="0" w:color="auto"/>
            </w:tcBorders>
          </w:tcPr>
          <w:p w:rsidR="0002646A" w:rsidRPr="00092071" w:rsidRDefault="0002646A" w:rsidP="00A73D21">
            <w:pPr>
              <w:pStyle w:val="aa"/>
              <w:jc w:val="both"/>
              <w:rPr>
                <w:rFonts w:ascii="Courier New" w:hAnsi="Courier New" w:cs="Courier New"/>
                <w:sz w:val="22"/>
                <w:szCs w:val="22"/>
              </w:rPr>
            </w:pPr>
          </w:p>
          <w:p w:rsidR="0002646A" w:rsidRPr="00092071" w:rsidRDefault="0002646A" w:rsidP="00A73D21">
            <w:pPr>
              <w:pStyle w:val="aa"/>
              <w:jc w:val="both"/>
              <w:rPr>
                <w:rFonts w:ascii="Courier New" w:hAnsi="Courier New" w:cs="Courier New"/>
                <w:sz w:val="22"/>
                <w:szCs w:val="22"/>
              </w:rPr>
            </w:pPr>
          </w:p>
          <w:p w:rsidR="0002646A" w:rsidRPr="00092071" w:rsidRDefault="0002646A" w:rsidP="00A73D21">
            <w:pPr>
              <w:pStyle w:val="aa"/>
              <w:jc w:val="both"/>
              <w:rPr>
                <w:rFonts w:ascii="Courier New" w:hAnsi="Courier New" w:cs="Courier New"/>
                <w:sz w:val="22"/>
                <w:szCs w:val="22"/>
              </w:rPr>
            </w:pP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10</w:t>
            </w:r>
          </w:p>
          <w:p w:rsidR="0002646A" w:rsidRPr="00092071" w:rsidRDefault="0002646A" w:rsidP="00A73D21">
            <w:pPr>
              <w:pStyle w:val="aa"/>
              <w:jc w:val="both"/>
              <w:rPr>
                <w:rFonts w:ascii="Courier New" w:hAnsi="Courier New" w:cs="Courier New"/>
                <w:sz w:val="22"/>
                <w:szCs w:val="22"/>
              </w:rPr>
            </w:pPr>
            <w:r w:rsidRPr="00092071">
              <w:rPr>
                <w:rFonts w:ascii="Courier New" w:hAnsi="Courier New" w:cs="Courier New"/>
                <w:sz w:val="22"/>
                <w:szCs w:val="22"/>
              </w:rPr>
              <w:t>25</w:t>
            </w:r>
          </w:p>
        </w:tc>
      </w:tr>
    </w:tbl>
    <w:p w:rsidR="0002646A" w:rsidRPr="00A73D21" w:rsidRDefault="0002646A" w:rsidP="00A73D21">
      <w:pPr>
        <w:pStyle w:val="aa"/>
        <w:jc w:val="both"/>
        <w:rPr>
          <w:rFonts w:ascii="Arial" w:hAnsi="Arial" w:cs="Arial"/>
          <w:sz w:val="24"/>
          <w:szCs w:val="24"/>
        </w:rPr>
      </w:pPr>
      <w:bookmarkStart w:id="56" w:name="_Toc482889811"/>
      <w:bookmarkStart w:id="57" w:name="_Toc506928477"/>
      <w:r w:rsidRPr="00A73D21">
        <w:rPr>
          <w:rFonts w:ascii="Arial" w:hAnsi="Arial" w:cs="Arial"/>
          <w:sz w:val="24"/>
          <w:szCs w:val="24"/>
        </w:rPr>
        <w:t>Размещение инженерных сетей</w:t>
      </w:r>
      <w:bookmarkEnd w:id="56"/>
      <w:bookmarkEnd w:id="5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Схемы теплоснабжения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схемах определяются тепловые нагрузки;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тип прокладки сетей теплоснабжения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Теплоснабжение малоэтажной жилой застройки допускается проектировать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A73D21">
        <w:rPr>
          <w:rFonts w:ascii="Arial" w:hAnsi="Arial" w:cs="Arial"/>
          <w:sz w:val="24"/>
          <w:szCs w:val="24"/>
        </w:rPr>
        <w:t>теплогенераторов</w:t>
      </w:r>
      <w:proofErr w:type="spellEnd"/>
      <w:r w:rsidRPr="00A73D21">
        <w:rPr>
          <w:rFonts w:ascii="Arial" w:hAnsi="Arial" w:cs="Arial"/>
          <w:sz w:val="24"/>
          <w:szCs w:val="24"/>
        </w:rPr>
        <w:t xml:space="preserve"> автономного типа, устанавливаемых у каждого владельца дома, квартиры или в объектах социальной сферы частного владения.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Водоснабжение для многоквартирных домов на территории малоэтажной застройки следует проектировать от централизованных систем.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w:t>
      </w:r>
      <w:r w:rsidRPr="00A73D21">
        <w:rPr>
          <w:rFonts w:ascii="Arial" w:hAnsi="Arial" w:cs="Arial"/>
          <w:sz w:val="24"/>
          <w:szCs w:val="24"/>
        </w:rPr>
        <w:lastRenderedPageBreak/>
        <w:t>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отдельных случаях допускается устраивать автономное водоснабжение – для одно-, двухквартирных домов от шахтных и </w:t>
      </w:r>
      <w:proofErr w:type="spellStart"/>
      <w:r w:rsidRPr="00A73D21">
        <w:rPr>
          <w:rFonts w:ascii="Arial" w:hAnsi="Arial" w:cs="Arial"/>
          <w:sz w:val="24"/>
          <w:szCs w:val="24"/>
        </w:rPr>
        <w:t>мелкотрубчатых</w:t>
      </w:r>
      <w:proofErr w:type="spellEnd"/>
      <w:r w:rsidRPr="00A73D21">
        <w:rPr>
          <w:rFonts w:ascii="Arial" w:hAnsi="Arial" w:cs="Arial"/>
          <w:sz w:val="24"/>
          <w:szCs w:val="24"/>
        </w:rPr>
        <w:t xml:space="preserve"> колодцев, каптажей, родников в соответствии с проектом, при невозможности – использование льда.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Наружные сети и сооружения водопровода следует проектировать в соответствии с требованиями раздела «Водоснабжение»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Расход воды на полив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участков малоэтажной застройки должен приниматься до 10 л/м² в сутки; при этом на водозаборных устройствах следует предусматривать установку счетчиков.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Выбор схемы </w:t>
      </w:r>
      <w:proofErr w:type="spellStart"/>
      <w:r w:rsidRPr="00A73D21">
        <w:rPr>
          <w:rFonts w:ascii="Arial" w:hAnsi="Arial" w:cs="Arial"/>
          <w:sz w:val="24"/>
          <w:szCs w:val="24"/>
        </w:rPr>
        <w:t>канализования</w:t>
      </w:r>
      <w:proofErr w:type="spellEnd"/>
      <w:r w:rsidRPr="00A73D21">
        <w:rPr>
          <w:rFonts w:ascii="Arial" w:hAnsi="Arial" w:cs="Arial"/>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w:t>
      </w:r>
      <w:proofErr w:type="spellStart"/>
      <w:r w:rsidRPr="00A73D21">
        <w:rPr>
          <w:rFonts w:ascii="Arial" w:hAnsi="Arial" w:cs="Arial"/>
          <w:sz w:val="24"/>
          <w:szCs w:val="24"/>
        </w:rPr>
        <w:t>Ростехнадзора</w:t>
      </w:r>
      <w:proofErr w:type="spellEnd"/>
      <w:r w:rsidRPr="00A73D21">
        <w:rPr>
          <w:rFonts w:ascii="Arial" w:hAnsi="Arial" w:cs="Arial"/>
          <w:sz w:val="24"/>
          <w:szCs w:val="24"/>
        </w:rPr>
        <w:t xml:space="preserve"> и других заинтересованных организаций.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Наружные сети и сооружения канализации следует проектировать в соответствии с требованиями раздела «Водоотведение»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м³/</w:t>
      </w:r>
      <w:proofErr w:type="spellStart"/>
      <w:r w:rsidRPr="00A73D21">
        <w:rPr>
          <w:rFonts w:ascii="Arial" w:hAnsi="Arial" w:cs="Arial"/>
          <w:sz w:val="24"/>
          <w:szCs w:val="24"/>
        </w:rPr>
        <w:t>сут</w:t>
      </w:r>
      <w:proofErr w:type="spellEnd"/>
      <w:r w:rsidRPr="00A73D21">
        <w:rPr>
          <w:rFonts w:ascii="Arial" w:hAnsi="Arial" w:cs="Arial"/>
          <w:sz w:val="24"/>
          <w:szCs w:val="24"/>
        </w:rPr>
        <w:t xml:space="preserve">.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одно-, двухквартирных жилых домов допускается предусматривать устройство локальных очистных сооружений с расходом стоков не более 3 м³/</w:t>
      </w:r>
      <w:proofErr w:type="spellStart"/>
      <w:r w:rsidRPr="00A73D21">
        <w:rPr>
          <w:rFonts w:ascii="Arial" w:hAnsi="Arial" w:cs="Arial"/>
          <w:sz w:val="24"/>
          <w:szCs w:val="24"/>
        </w:rPr>
        <w:t>сут</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Устройство выгребов для </w:t>
      </w:r>
      <w:proofErr w:type="spellStart"/>
      <w:r w:rsidRPr="00A73D21">
        <w:rPr>
          <w:rFonts w:ascii="Arial" w:hAnsi="Arial" w:cs="Arial"/>
          <w:sz w:val="24"/>
          <w:szCs w:val="24"/>
        </w:rPr>
        <w:t>канализования</w:t>
      </w:r>
      <w:proofErr w:type="spellEnd"/>
      <w:r w:rsidRPr="00A73D21">
        <w:rPr>
          <w:rFonts w:ascii="Arial" w:hAnsi="Arial" w:cs="Arial"/>
          <w:sz w:val="24"/>
          <w:szCs w:val="24"/>
        </w:rPr>
        <w:t xml:space="preserve"> малоэтажной застройки, в том числе коттеджей,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Систему ливневой канализации малоэтажной застройки следует проектировать в соответствии с требованиями раздела «Дренажно-ливневая канализация»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Электроснабжение малоэтажной застройки следует проектировать в соответствии с разделом «Электроснабжение»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73D21">
        <w:rPr>
          <w:rFonts w:ascii="Arial" w:hAnsi="Arial" w:cs="Arial"/>
          <w:sz w:val="24"/>
          <w:szCs w:val="24"/>
        </w:rPr>
        <w:t>однотрансформаторными</w:t>
      </w:r>
      <w:proofErr w:type="spellEnd"/>
      <w:r w:rsidRPr="00A73D21">
        <w:rPr>
          <w:rFonts w:ascii="Arial" w:hAnsi="Arial" w:cs="Arial"/>
          <w:sz w:val="24"/>
          <w:szCs w:val="24"/>
        </w:rPr>
        <w:t xml:space="preserve"> подстанциями.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Трассы воздушных и кабельных линий 0,38 кВ должны проходить вне пределов </w:t>
      </w:r>
      <w:proofErr w:type="spellStart"/>
      <w:r w:rsidRPr="00A73D21">
        <w:rPr>
          <w:rFonts w:ascii="Arial" w:hAnsi="Arial" w:cs="Arial"/>
          <w:sz w:val="24"/>
          <w:szCs w:val="24"/>
        </w:rPr>
        <w:t>приквартирных</w:t>
      </w:r>
      <w:proofErr w:type="spellEnd"/>
      <w:r w:rsidRPr="00A73D21">
        <w:rPr>
          <w:rFonts w:ascii="Arial" w:hAnsi="Arial" w:cs="Arial"/>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Требуемые разрывы следует принимать в соответствии с таблицей 1.6.8-1.</w:t>
      </w:r>
    </w:p>
    <w:p w:rsidR="0002646A" w:rsidRPr="00A73D21" w:rsidRDefault="0002646A" w:rsidP="00A73D21">
      <w:pPr>
        <w:pStyle w:val="aa"/>
        <w:jc w:val="both"/>
        <w:rPr>
          <w:rFonts w:ascii="Arial" w:hAnsi="Arial" w:cs="Arial"/>
          <w:sz w:val="24"/>
          <w:szCs w:val="24"/>
        </w:rPr>
      </w:pPr>
    </w:p>
    <w:p w:rsidR="0002646A" w:rsidRPr="00A73D21" w:rsidRDefault="0002646A" w:rsidP="00A73D21">
      <w:pPr>
        <w:pStyle w:val="aa"/>
        <w:jc w:val="both"/>
        <w:rPr>
          <w:rFonts w:ascii="Arial" w:hAnsi="Arial" w:cs="Arial"/>
          <w:sz w:val="24"/>
          <w:szCs w:val="24"/>
        </w:rPr>
        <w:sectPr w:rsidR="0002646A" w:rsidRPr="00A73D21" w:rsidSect="0002646A">
          <w:pgSz w:w="11906" w:h="16838" w:code="9"/>
          <w:pgMar w:top="1134" w:right="851" w:bottom="1134" w:left="1701" w:header="709" w:footer="709" w:gutter="0"/>
          <w:pgNumType w:start="1"/>
          <w:cols w:space="708"/>
          <w:titlePg/>
          <w:docGrid w:linePitch="360"/>
        </w:sectPr>
      </w:pPr>
    </w:p>
    <w:p w:rsidR="0002646A" w:rsidRDefault="009D2DCF" w:rsidP="00A73D21">
      <w:pPr>
        <w:pStyle w:val="aa"/>
        <w:jc w:val="both"/>
        <w:rPr>
          <w:rFonts w:ascii="Arial" w:hAnsi="Arial" w:cs="Arial"/>
          <w:sz w:val="24"/>
          <w:szCs w:val="24"/>
        </w:rPr>
      </w:pPr>
      <w:r>
        <w:rPr>
          <w:rFonts w:ascii="Arial" w:hAnsi="Arial" w:cs="Arial"/>
          <w:sz w:val="24"/>
          <w:szCs w:val="24"/>
        </w:rPr>
        <w:lastRenderedPageBreak/>
        <w:t xml:space="preserve">Таблица 1.6.8-1 </w:t>
      </w:r>
      <w:r w:rsidR="0002646A" w:rsidRPr="00A73D21">
        <w:rPr>
          <w:rFonts w:ascii="Arial" w:hAnsi="Arial" w:cs="Arial"/>
          <w:sz w:val="24"/>
          <w:szCs w:val="24"/>
        </w:rPr>
        <w:t>Расстояния по горизонтали (в свету) от ближайших подземных инженерных сетей до зданий и сооружений</w:t>
      </w:r>
    </w:p>
    <w:p w:rsidR="009D2DCF" w:rsidRPr="00A73D21" w:rsidRDefault="009D2DCF" w:rsidP="00A73D21">
      <w:pPr>
        <w:pStyle w:val="aa"/>
        <w:jc w:val="both"/>
        <w:rPr>
          <w:rFonts w:ascii="Arial" w:hAnsi="Arial" w:cs="Arial"/>
          <w:sz w:val="24"/>
          <w:szCs w:val="24"/>
        </w:rPr>
      </w:pPr>
    </w:p>
    <w:tbl>
      <w:tblPr>
        <w:tblW w:w="0" w:type="auto"/>
        <w:jc w:val="center"/>
        <w:tblLayout w:type="fixed"/>
        <w:tblCellMar>
          <w:left w:w="40" w:type="dxa"/>
          <w:right w:w="40" w:type="dxa"/>
        </w:tblCellMar>
        <w:tblLook w:val="0000"/>
      </w:tblPr>
      <w:tblGrid>
        <w:gridCol w:w="3315"/>
        <w:gridCol w:w="1428"/>
        <w:gridCol w:w="1806"/>
        <w:gridCol w:w="2399"/>
        <w:gridCol w:w="1620"/>
        <w:gridCol w:w="1300"/>
        <w:gridCol w:w="1301"/>
        <w:gridCol w:w="1311"/>
      </w:tblGrid>
      <w:tr w:rsidR="0002646A" w:rsidRPr="009D2DCF" w:rsidTr="0002646A">
        <w:trPr>
          <w:cantSplit/>
          <w:trHeight w:hRule="exact" w:val="340"/>
          <w:jc w:val="center"/>
        </w:trPr>
        <w:tc>
          <w:tcPr>
            <w:tcW w:w="3315" w:type="dxa"/>
            <w:vMerge w:val="restart"/>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Инженерные сети</w:t>
            </w:r>
          </w:p>
        </w:tc>
        <w:tc>
          <w:tcPr>
            <w:tcW w:w="11165" w:type="dxa"/>
            <w:gridSpan w:val="7"/>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Расстояние, м, по горизонтали (в свету) от подземных сетей до</w:t>
            </w:r>
          </w:p>
        </w:tc>
      </w:tr>
      <w:tr w:rsidR="0002646A" w:rsidRPr="009D2DCF" w:rsidTr="0002646A">
        <w:trPr>
          <w:cantSplit/>
          <w:trHeight w:hRule="exact" w:val="516"/>
          <w:jc w:val="center"/>
        </w:trPr>
        <w:tc>
          <w:tcPr>
            <w:tcW w:w="3315"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1428" w:type="dxa"/>
            <w:vMerge w:val="restart"/>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фундаментов зданий и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сооружений</w:t>
            </w:r>
          </w:p>
        </w:tc>
        <w:tc>
          <w:tcPr>
            <w:tcW w:w="1806" w:type="dxa"/>
            <w:vMerge w:val="restart"/>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фундаментов ограждений предприятий, эстакад, опор контактной сети и связи</w:t>
            </w:r>
          </w:p>
        </w:tc>
        <w:tc>
          <w:tcPr>
            <w:tcW w:w="2399" w:type="dxa"/>
            <w:vMerge w:val="restart"/>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бортового камня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улицы, дороги (кромки проезжей части,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укрепленной полосы обочины)</w:t>
            </w:r>
          </w:p>
        </w:tc>
        <w:tc>
          <w:tcPr>
            <w:tcW w:w="1620" w:type="dxa"/>
            <w:vMerge w:val="restart"/>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наружной бровки кювета или подошвы насыпи дороги</w:t>
            </w:r>
          </w:p>
        </w:tc>
        <w:tc>
          <w:tcPr>
            <w:tcW w:w="3912" w:type="dxa"/>
            <w:gridSpan w:val="3"/>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фундаментов опор воздушных линий электропередачи напряжением </w:t>
            </w:r>
          </w:p>
        </w:tc>
      </w:tr>
      <w:tr w:rsidR="0002646A" w:rsidRPr="009D2DCF" w:rsidTr="0002646A">
        <w:trPr>
          <w:cantSplit/>
          <w:trHeight w:val="688"/>
          <w:jc w:val="center"/>
        </w:trPr>
        <w:tc>
          <w:tcPr>
            <w:tcW w:w="3315"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1428"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1806"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2399"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1620" w:type="dxa"/>
            <w:vMerge/>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до 1 кВ</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наружного освещения</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от 1 до 35 кВ</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св. 35 до 110 кВ и выше</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Водопровод и напорная канализация </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Самотечная канализация (бытовая и ливневая)</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Дренаж</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Сопутствующий дренаж</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0,4</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0,4</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0,4</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noBreakHyphen/>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w:t>
            </w:r>
          </w:p>
        </w:tc>
      </w:tr>
      <w:tr w:rsidR="0002646A" w:rsidRPr="009D2DCF" w:rsidTr="0002646A">
        <w:trPr>
          <w:jc w:val="center"/>
        </w:trPr>
        <w:tc>
          <w:tcPr>
            <w:tcW w:w="3315" w:type="dxa"/>
            <w:tcBorders>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Тепловые сети от наружной стенки канала, тоннеля</w:t>
            </w:r>
          </w:p>
        </w:tc>
        <w:tc>
          <w:tcPr>
            <w:tcW w:w="1428" w:type="dxa"/>
            <w:tcBorders>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806" w:type="dxa"/>
            <w:tcBorders>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Кабели силовые всех напряжений и кабели связи</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0,6</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0,5</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0,5*</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9D2DCF" w:rsidTr="0002646A">
        <w:trPr>
          <w:jc w:val="center"/>
        </w:trPr>
        <w:tc>
          <w:tcPr>
            <w:tcW w:w="3315" w:type="dxa"/>
            <w:tcBorders>
              <w:top w:val="single" w:sz="4" w:space="0" w:color="000000"/>
              <w:left w:val="single" w:sz="4" w:space="0" w:color="000000"/>
              <w:bottom w:val="single" w:sz="4" w:space="0" w:color="000000"/>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Каналы, коммуникационные тоннели</w:t>
            </w:r>
          </w:p>
        </w:tc>
        <w:tc>
          <w:tcPr>
            <w:tcW w:w="1428"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806"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r>
    </w:tbl>
    <w:p w:rsidR="0002646A" w:rsidRPr="00A73D21" w:rsidRDefault="0002646A" w:rsidP="00A73D21">
      <w:pPr>
        <w:pStyle w:val="aa"/>
        <w:jc w:val="both"/>
        <w:rPr>
          <w:rFonts w:ascii="Arial" w:hAnsi="Arial" w:cs="Arial"/>
          <w:sz w:val="24"/>
          <w:szCs w:val="24"/>
          <w:lang w:eastAsia="ar-SA"/>
        </w:rPr>
      </w:pPr>
      <w:r w:rsidRPr="00A73D21">
        <w:rPr>
          <w:rFonts w:ascii="Arial" w:hAnsi="Arial" w:cs="Arial"/>
          <w:sz w:val="24"/>
          <w:szCs w:val="24"/>
          <w:lang w:eastAsia="ar-SA"/>
        </w:rPr>
        <w:t>* Относится только к расстояниям от силовых кабелей.</w:t>
      </w:r>
    </w:p>
    <w:p w:rsidR="0002646A" w:rsidRPr="009D2DCF" w:rsidRDefault="009D2DCF" w:rsidP="00A73D21">
      <w:pPr>
        <w:pStyle w:val="aa"/>
        <w:jc w:val="both"/>
        <w:rPr>
          <w:rFonts w:ascii="Arial" w:hAnsi="Arial" w:cs="Arial"/>
          <w:spacing w:val="40"/>
          <w:sz w:val="24"/>
          <w:szCs w:val="24"/>
          <w:lang w:eastAsia="ar-SA"/>
        </w:rPr>
      </w:pPr>
      <w:r w:rsidRPr="009D2DCF">
        <w:rPr>
          <w:rFonts w:ascii="Arial" w:hAnsi="Arial" w:cs="Arial"/>
          <w:spacing w:val="40"/>
          <w:sz w:val="24"/>
          <w:szCs w:val="24"/>
          <w:lang w:eastAsia="ar-SA"/>
        </w:rPr>
        <w:t>Примечания.</w:t>
      </w:r>
    </w:p>
    <w:p w:rsidR="0002646A" w:rsidRPr="00A73D21" w:rsidRDefault="0002646A" w:rsidP="00A73D21">
      <w:pPr>
        <w:pStyle w:val="aa"/>
        <w:jc w:val="both"/>
        <w:rPr>
          <w:rFonts w:ascii="Arial" w:hAnsi="Arial" w:cs="Arial"/>
          <w:spacing w:val="-2"/>
          <w:sz w:val="24"/>
          <w:szCs w:val="24"/>
          <w:lang w:eastAsia="ar-SA"/>
        </w:rPr>
      </w:pPr>
      <w:r w:rsidRPr="00A73D21">
        <w:rPr>
          <w:rFonts w:ascii="Arial" w:hAnsi="Arial" w:cs="Arial"/>
          <w:spacing w:val="-2"/>
          <w:sz w:val="24"/>
          <w:szCs w:val="24"/>
          <w:lang w:eastAsia="ar-SA"/>
        </w:rPr>
        <w:t>1.Допускается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2646A" w:rsidRPr="00A73D21" w:rsidRDefault="0002646A" w:rsidP="00A73D21">
      <w:pPr>
        <w:pStyle w:val="aa"/>
        <w:jc w:val="both"/>
        <w:rPr>
          <w:rFonts w:ascii="Arial" w:hAnsi="Arial" w:cs="Arial"/>
          <w:spacing w:val="-2"/>
          <w:sz w:val="24"/>
          <w:szCs w:val="24"/>
          <w:lang w:eastAsia="ar-SA"/>
        </w:rPr>
      </w:pPr>
      <w:r w:rsidRPr="00A73D21">
        <w:rPr>
          <w:rFonts w:ascii="Arial" w:hAnsi="Arial" w:cs="Arial"/>
          <w:spacing w:val="-2"/>
          <w:sz w:val="24"/>
          <w:szCs w:val="24"/>
          <w:lang w:eastAsia="ar-SA"/>
        </w:rPr>
        <w:t>2.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02646A" w:rsidRPr="00A73D21" w:rsidRDefault="0002646A" w:rsidP="00A73D21">
      <w:pPr>
        <w:pStyle w:val="aa"/>
        <w:jc w:val="both"/>
        <w:rPr>
          <w:rFonts w:ascii="Arial" w:hAnsi="Arial" w:cs="Arial"/>
          <w:sz w:val="24"/>
          <w:szCs w:val="24"/>
        </w:rPr>
        <w:sectPr w:rsidR="0002646A" w:rsidRPr="00A73D21" w:rsidSect="0002646A">
          <w:pgSz w:w="16838" w:h="11906" w:orient="landscape"/>
          <w:pgMar w:top="1701" w:right="1134" w:bottom="850" w:left="1134" w:header="708" w:footer="708" w:gutter="0"/>
          <w:cols w:space="708"/>
          <w:docGrid w:linePitch="360"/>
        </w:sectPr>
      </w:pP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Необходимость дополнительных систем связи и сигнализации определяется заказчиком и оговаривается в задании на проектирование.</w:t>
      </w:r>
    </w:p>
    <w:p w:rsidR="0002646A" w:rsidRPr="00A73D21" w:rsidRDefault="0002646A" w:rsidP="00A73D21">
      <w:pPr>
        <w:pStyle w:val="aa"/>
        <w:jc w:val="both"/>
        <w:rPr>
          <w:rFonts w:ascii="Arial" w:hAnsi="Arial" w:cs="Arial"/>
          <w:sz w:val="24"/>
          <w:szCs w:val="24"/>
        </w:rPr>
      </w:pPr>
      <w:bookmarkStart w:id="58" w:name="_Toc482889812"/>
      <w:bookmarkStart w:id="59" w:name="_Toc506928478"/>
      <w:r w:rsidRPr="00A73D21">
        <w:rPr>
          <w:rFonts w:ascii="Arial" w:hAnsi="Arial" w:cs="Arial"/>
          <w:sz w:val="24"/>
          <w:szCs w:val="24"/>
        </w:rPr>
        <w:t>Сеть улиц и дорог сельского поселения</w:t>
      </w:r>
      <w:bookmarkEnd w:id="58"/>
      <w:bookmarkEnd w:id="5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Основные расчетные параметры уличной сети в пределах поселения принимаются в соответствии с таблицей 1.7-1.</w:t>
      </w:r>
    </w:p>
    <w:p w:rsidR="0002646A" w:rsidRDefault="009D2DCF"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1.7-1</w:t>
      </w:r>
      <w:r w:rsidR="0002646A" w:rsidRPr="00A73D21">
        <w:rPr>
          <w:rFonts w:ascii="Arial" w:hAnsi="Arial" w:cs="Arial"/>
          <w:sz w:val="24"/>
          <w:szCs w:val="24"/>
        </w:rPr>
        <w:t>Основные расчетные параметры уличной сети</w:t>
      </w:r>
    </w:p>
    <w:p w:rsidR="009D2DCF" w:rsidRPr="00A73D21" w:rsidRDefault="009D2DCF"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29"/>
        <w:gridCol w:w="2430"/>
        <w:gridCol w:w="1269"/>
        <w:gridCol w:w="1269"/>
        <w:gridCol w:w="1137"/>
        <w:gridCol w:w="1401"/>
      </w:tblGrid>
      <w:tr w:rsidR="0002646A" w:rsidRPr="009D2DCF" w:rsidTr="0002646A">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Расчетная скорость движения, км/ч</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Ширина полосы движения,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м</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Число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полос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Ширина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пешеходной части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тротуара, м</w:t>
            </w:r>
          </w:p>
        </w:tc>
      </w:tr>
      <w:tr w:rsidR="0002646A" w:rsidRPr="009D2DCF" w:rsidTr="0002646A">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157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4</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6</w:t>
            </w: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60</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3,5</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noBreakHyphen/>
            </w: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Главная улица</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40</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3,5</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2-3</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1,5-2,25</w:t>
            </w: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Улица в жилой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застройке:</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основная</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40</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3,0</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1,0-1,5</w:t>
            </w: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второстепенная (переулок)</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30</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2,75</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9D2DCF" w:rsidTr="0002646A">
        <w:trPr>
          <w:jc w:val="center"/>
        </w:trPr>
        <w:tc>
          <w:tcPr>
            <w:tcW w:w="1030" w:type="pct"/>
            <w:tcBorders>
              <w:top w:val="nil"/>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проезд</w:t>
            </w:r>
          </w:p>
        </w:tc>
        <w:tc>
          <w:tcPr>
            <w:tcW w:w="1578" w:type="pct"/>
            <w:tcBorders>
              <w:top w:val="nil"/>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20</w:t>
            </w:r>
          </w:p>
        </w:tc>
        <w:tc>
          <w:tcPr>
            <w:tcW w:w="580" w:type="pct"/>
            <w:tcBorders>
              <w:top w:val="nil"/>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2,75-3,0</w:t>
            </w:r>
          </w:p>
        </w:tc>
        <w:tc>
          <w:tcPr>
            <w:tcW w:w="565" w:type="pct"/>
            <w:tcBorders>
              <w:top w:val="nil"/>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640" w:type="pct"/>
            <w:tcBorders>
              <w:top w:val="nil"/>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0-1,0</w:t>
            </w:r>
          </w:p>
        </w:tc>
      </w:tr>
      <w:tr w:rsidR="0002646A" w:rsidRPr="009D2DCF" w:rsidTr="0002646A">
        <w:trPr>
          <w:jc w:val="center"/>
        </w:trPr>
        <w:tc>
          <w:tcPr>
            <w:tcW w:w="103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Хозяйственный   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30</w:t>
            </w:r>
          </w:p>
        </w:tc>
        <w:tc>
          <w:tcPr>
            <w:tcW w:w="58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4,5</w:t>
            </w:r>
          </w:p>
        </w:tc>
        <w:tc>
          <w:tcPr>
            <w:tcW w:w="565"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w:t>
            </w:r>
          </w:p>
        </w:tc>
        <w:tc>
          <w:tcPr>
            <w:tcW w:w="64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noBreakHyphen/>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территорий зон транспортной инфраструктуры указаны в таблице 1.7-2.</w:t>
      </w:r>
    </w:p>
    <w:p w:rsidR="0002646A" w:rsidRDefault="009D2DCF"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1.7-2.</w:t>
      </w:r>
      <w:r w:rsidR="0002646A" w:rsidRPr="00A73D21">
        <w:rPr>
          <w:rFonts w:ascii="Arial" w:hAnsi="Arial" w:cs="Arial"/>
          <w:sz w:val="24"/>
          <w:szCs w:val="24"/>
        </w:rPr>
        <w:t>Расчетные показатели обеспеченности и интенсивности использования территорий зон транспортной инфраструктуры</w:t>
      </w:r>
    </w:p>
    <w:p w:rsidR="009D2DCF" w:rsidRPr="00A73D21" w:rsidRDefault="009D2DCF"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02646A" w:rsidRPr="009D2DCF" w:rsidTr="0002646A">
        <w:trPr>
          <w:tblHeader/>
        </w:trPr>
        <w:tc>
          <w:tcPr>
            <w:tcW w:w="3907"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Показатели </w:t>
            </w:r>
          </w:p>
        </w:tc>
      </w:tr>
      <w:tr w:rsidR="0002646A" w:rsidRPr="009D2DCF" w:rsidTr="0002646A">
        <w:tc>
          <w:tcPr>
            <w:tcW w:w="3907"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размера разворотных площадок на тупиковых улицах и дорогах:</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Длина;</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Ширина</w:t>
            </w:r>
          </w:p>
        </w:tc>
        <w:tc>
          <w:tcPr>
            <w:tcW w:w="1093"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16 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16 м</w:t>
            </w:r>
          </w:p>
        </w:tc>
      </w:tr>
      <w:tr w:rsidR="0002646A" w:rsidRPr="009D2DCF" w:rsidTr="0002646A">
        <w:tc>
          <w:tcPr>
            <w:tcW w:w="3907"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расстояния от края основной проезжей части до линии регулирования застройки:</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более 25 м</w:t>
            </w:r>
          </w:p>
        </w:tc>
      </w:tr>
      <w:tr w:rsidR="0002646A" w:rsidRPr="009D2DCF" w:rsidTr="0002646A">
        <w:tc>
          <w:tcPr>
            <w:tcW w:w="3907"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радиуса закругления бортов проезжей части улиц и дорог по кромке тротуаров и разделительных полос:</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для магистральных улиц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местного значения</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8 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5 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12 м</w:t>
            </w:r>
          </w:p>
        </w:tc>
      </w:tr>
      <w:tr w:rsidR="0002646A" w:rsidRPr="009D2DCF" w:rsidTr="0002646A">
        <w:tc>
          <w:tcPr>
            <w:tcW w:w="3907"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размера прямоугольного треугольника видимости</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для условий «транспорт-транспорт»:</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при скорости движения 40 км/ч</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при скорости движения 60 км/ч для условий «пешеход-транспорт»:</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при скорости движения транспорта 25 км/ч</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25м×25м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40м×40м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8м×40м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10м×50м</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Расчетные показатели обеспеченности и интенсивности использования территорий с учетом потребностей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указаны в таблице 1.7-3.</w:t>
      </w:r>
    </w:p>
    <w:p w:rsidR="0002646A" w:rsidRPr="00A73D21" w:rsidRDefault="009D2DCF" w:rsidP="00A73D21">
      <w:pPr>
        <w:pStyle w:val="aa"/>
        <w:jc w:val="both"/>
        <w:rPr>
          <w:rFonts w:ascii="Arial" w:hAnsi="Arial" w:cs="Arial"/>
          <w:sz w:val="24"/>
          <w:szCs w:val="24"/>
        </w:rPr>
      </w:pPr>
      <w:r>
        <w:rPr>
          <w:rFonts w:ascii="Arial" w:hAnsi="Arial" w:cs="Arial"/>
          <w:sz w:val="24"/>
          <w:szCs w:val="24"/>
        </w:rPr>
        <w:t xml:space="preserve">Таблица 1.7-3. </w:t>
      </w:r>
      <w:r w:rsidR="0002646A" w:rsidRPr="00A73D21">
        <w:rPr>
          <w:rFonts w:ascii="Arial" w:hAnsi="Arial" w:cs="Arial"/>
          <w:sz w:val="24"/>
          <w:szCs w:val="24"/>
        </w:rPr>
        <w:t xml:space="preserve">Расчетные показатели обеспеченности и интенсивности использования территорий с учетом потребностей </w:t>
      </w:r>
      <w:proofErr w:type="spellStart"/>
      <w:r w:rsidR="0002646A" w:rsidRPr="00A73D21">
        <w:rPr>
          <w:rFonts w:ascii="Arial" w:hAnsi="Arial" w:cs="Arial"/>
          <w:sz w:val="24"/>
          <w:szCs w:val="24"/>
        </w:rPr>
        <w:t>маломобильных</w:t>
      </w:r>
      <w:proofErr w:type="spellEnd"/>
      <w:r w:rsidR="0002646A" w:rsidRPr="00A73D21">
        <w:rPr>
          <w:rFonts w:ascii="Arial" w:hAnsi="Arial" w:cs="Arial"/>
          <w:sz w:val="24"/>
          <w:szCs w:val="24"/>
        </w:rPr>
        <w:t xml:space="preserve">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517"/>
      </w:tblGrid>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Показатели </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10% от общего количества </w:t>
            </w:r>
            <w:r w:rsidRPr="009D2DCF">
              <w:rPr>
                <w:rFonts w:ascii="Courier New" w:hAnsi="Courier New" w:cs="Courier New"/>
                <w:sz w:val="22"/>
                <w:szCs w:val="22"/>
              </w:rPr>
              <w:lastRenderedPageBreak/>
              <w:t>парковки, но не менее 1 места</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lastRenderedPageBreak/>
              <w:t>Расстояние от жилых зданий до мест хранения индивидуального транспорта инвалида, 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до ближайшего дома</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15 м</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более 200 м</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Размер </w:t>
            </w:r>
            <w:proofErr w:type="spellStart"/>
            <w:r w:rsidRPr="009D2DCF">
              <w:rPr>
                <w:rFonts w:ascii="Courier New" w:hAnsi="Courier New" w:cs="Courier New"/>
                <w:sz w:val="22"/>
                <w:szCs w:val="22"/>
              </w:rPr>
              <w:t>машино-места</w:t>
            </w:r>
            <w:proofErr w:type="spellEnd"/>
            <w:r w:rsidRPr="009D2DCF">
              <w:rPr>
                <w:rFonts w:ascii="Courier New" w:hAnsi="Courier New" w:cs="Courier New"/>
                <w:sz w:val="22"/>
                <w:szCs w:val="22"/>
              </w:rPr>
              <w:t xml:space="preserve">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не менее 3,5 </w:t>
            </w:r>
            <w:proofErr w:type="spellStart"/>
            <w:r w:rsidRPr="009D2DCF">
              <w:rPr>
                <w:rFonts w:ascii="Courier New" w:hAnsi="Courier New" w:cs="Courier New"/>
                <w:sz w:val="22"/>
                <w:szCs w:val="22"/>
              </w:rPr>
              <w:t>х</w:t>
            </w:r>
            <w:proofErr w:type="spellEnd"/>
            <w:r w:rsidRPr="009D2DCF">
              <w:rPr>
                <w:rFonts w:ascii="Courier New" w:hAnsi="Courier New" w:cs="Courier New"/>
                <w:sz w:val="22"/>
                <w:szCs w:val="22"/>
              </w:rPr>
              <w:t xml:space="preserve"> 5,0 м</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не менее 3,5 </w:t>
            </w:r>
            <w:proofErr w:type="spellStart"/>
            <w:r w:rsidRPr="009D2DCF">
              <w:rPr>
                <w:rFonts w:ascii="Courier New" w:hAnsi="Courier New" w:cs="Courier New"/>
                <w:sz w:val="22"/>
                <w:szCs w:val="22"/>
              </w:rPr>
              <w:t>х</w:t>
            </w:r>
            <w:proofErr w:type="spellEnd"/>
            <w:r w:rsidRPr="009D2DCF">
              <w:rPr>
                <w:rFonts w:ascii="Courier New" w:hAnsi="Courier New" w:cs="Courier New"/>
                <w:sz w:val="22"/>
                <w:szCs w:val="22"/>
              </w:rPr>
              <w:t xml:space="preserve"> 6,0 м</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3,5 м</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более 50 м</w:t>
            </w:r>
          </w:p>
        </w:tc>
      </w:tr>
      <w:tr w:rsidR="0002646A" w:rsidRPr="00A73D21" w:rsidTr="0002646A">
        <w:tc>
          <w:tcPr>
            <w:tcW w:w="368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более 100 м</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и интенсивности использования сооружений для хранения и обслуживания транспортных средств указаны в таблице 1.7-4.</w:t>
      </w:r>
    </w:p>
    <w:p w:rsidR="0002646A" w:rsidRDefault="009D2DCF"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1.7-4.</w:t>
      </w:r>
      <w:r w:rsidR="0002646A" w:rsidRPr="00A73D21">
        <w:rPr>
          <w:rFonts w:ascii="Arial" w:hAnsi="Arial" w:cs="Arial"/>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p w:rsidR="009D2DCF" w:rsidRPr="00A73D21" w:rsidRDefault="009D2DCF" w:rsidP="00A73D21">
      <w:pPr>
        <w:pStyle w:val="aa"/>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4"/>
        <w:gridCol w:w="2079"/>
      </w:tblGrid>
      <w:tr w:rsidR="0002646A" w:rsidRPr="00A73D21" w:rsidTr="0002646A">
        <w:trPr>
          <w:trHeight w:val="224"/>
        </w:trPr>
        <w:tc>
          <w:tcPr>
            <w:tcW w:w="7384"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w:t>
            </w:r>
          </w:p>
        </w:tc>
        <w:tc>
          <w:tcPr>
            <w:tcW w:w="2079"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Показатели</w:t>
            </w:r>
          </w:p>
        </w:tc>
      </w:tr>
      <w:tr w:rsidR="0002646A" w:rsidRPr="00A73D21" w:rsidTr="0002646A">
        <w:tc>
          <w:tcPr>
            <w:tcW w:w="7384"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более 2-х автомобилей</w:t>
            </w:r>
          </w:p>
        </w:tc>
      </w:tr>
      <w:tr w:rsidR="0002646A" w:rsidRPr="00A73D21" w:rsidTr="0002646A">
        <w:tc>
          <w:tcPr>
            <w:tcW w:w="7384"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Нормативы обеспеченности местами парковки для учреждений и предприятий обслуживания, в % расчетного парка индивидуальных легковых автомобилей:</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промышленные и коммунально-складские зоны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общественно-деловой центр</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25 %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5 %</w:t>
            </w:r>
          </w:p>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Не менее 15 %</w:t>
            </w:r>
          </w:p>
        </w:tc>
      </w:tr>
      <w:tr w:rsidR="0002646A" w:rsidRPr="00A73D21" w:rsidTr="0002646A">
        <w:tc>
          <w:tcPr>
            <w:tcW w:w="7384"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Нормативы размера земельного участка открытых стоянок, м2 на одно </w:t>
            </w:r>
            <w:proofErr w:type="spellStart"/>
            <w:r w:rsidRPr="009D2DCF">
              <w:rPr>
                <w:rFonts w:ascii="Courier New" w:hAnsi="Courier New" w:cs="Courier New"/>
                <w:sz w:val="22"/>
                <w:szCs w:val="22"/>
              </w:rPr>
              <w:t>машино-место</w:t>
            </w:r>
            <w:proofErr w:type="spellEnd"/>
          </w:p>
        </w:tc>
        <w:tc>
          <w:tcPr>
            <w:tcW w:w="2079" w:type="dxa"/>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25</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Требуемое расчетное количество </w:t>
      </w:r>
      <w:proofErr w:type="spellStart"/>
      <w:r w:rsidRPr="00A73D21">
        <w:rPr>
          <w:rFonts w:ascii="Arial" w:hAnsi="Arial" w:cs="Arial"/>
          <w:sz w:val="24"/>
          <w:szCs w:val="24"/>
        </w:rPr>
        <w:t>машино-мест</w:t>
      </w:r>
      <w:proofErr w:type="spellEnd"/>
      <w:r w:rsidRPr="00A73D21">
        <w:rPr>
          <w:rFonts w:ascii="Arial" w:hAnsi="Arial" w:cs="Arial"/>
          <w:sz w:val="24"/>
          <w:szCs w:val="24"/>
        </w:rPr>
        <w:t xml:space="preserve"> для парковки легковых автомобилей на </w:t>
      </w:r>
      <w:proofErr w:type="spellStart"/>
      <w:r w:rsidRPr="00A73D21">
        <w:rPr>
          <w:rFonts w:ascii="Arial" w:hAnsi="Arial" w:cs="Arial"/>
          <w:sz w:val="24"/>
          <w:szCs w:val="24"/>
        </w:rPr>
        <w:t>приобъектных</w:t>
      </w:r>
      <w:proofErr w:type="spellEnd"/>
      <w:r w:rsidRPr="00A73D21">
        <w:rPr>
          <w:rFonts w:ascii="Arial" w:hAnsi="Arial" w:cs="Arial"/>
          <w:sz w:val="24"/>
          <w:szCs w:val="24"/>
        </w:rPr>
        <w:t xml:space="preserve"> стоянках у общественных зданий, учреждений, предприятий, на рекреационных территориях указано в таблице 1.7-5.</w:t>
      </w:r>
    </w:p>
    <w:p w:rsidR="0002646A" w:rsidRDefault="009D2DCF"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1.7-5</w:t>
      </w:r>
      <w:r>
        <w:rPr>
          <w:rFonts w:ascii="Arial" w:hAnsi="Arial" w:cs="Arial"/>
          <w:sz w:val="24"/>
          <w:szCs w:val="24"/>
        </w:rPr>
        <w:t xml:space="preserve"> </w:t>
      </w:r>
      <w:r w:rsidR="0002646A" w:rsidRPr="00A73D21">
        <w:rPr>
          <w:rFonts w:ascii="Arial" w:hAnsi="Arial" w:cs="Arial"/>
          <w:sz w:val="24"/>
          <w:szCs w:val="24"/>
        </w:rPr>
        <w:t xml:space="preserve">Расчетное количество </w:t>
      </w:r>
      <w:proofErr w:type="spellStart"/>
      <w:r w:rsidR="0002646A" w:rsidRPr="00A73D21">
        <w:rPr>
          <w:rFonts w:ascii="Arial" w:hAnsi="Arial" w:cs="Arial"/>
          <w:sz w:val="24"/>
          <w:szCs w:val="24"/>
        </w:rPr>
        <w:t>машино-мест</w:t>
      </w:r>
      <w:proofErr w:type="spellEnd"/>
      <w:r w:rsidR="0002646A" w:rsidRPr="00A73D21">
        <w:rPr>
          <w:rFonts w:ascii="Arial" w:hAnsi="Arial" w:cs="Arial"/>
          <w:sz w:val="24"/>
          <w:szCs w:val="24"/>
        </w:rPr>
        <w:t xml:space="preserve"> для парковки легковых автомобилей на </w:t>
      </w:r>
      <w:proofErr w:type="spellStart"/>
      <w:r w:rsidR="0002646A" w:rsidRPr="00A73D21">
        <w:rPr>
          <w:rFonts w:ascii="Arial" w:hAnsi="Arial" w:cs="Arial"/>
          <w:sz w:val="24"/>
          <w:szCs w:val="24"/>
        </w:rPr>
        <w:t>приобъектных</w:t>
      </w:r>
      <w:proofErr w:type="spellEnd"/>
      <w:r w:rsidR="0002646A" w:rsidRPr="00A73D21">
        <w:rPr>
          <w:rFonts w:ascii="Arial" w:hAnsi="Arial" w:cs="Arial"/>
          <w:sz w:val="24"/>
          <w:szCs w:val="24"/>
        </w:rPr>
        <w:t xml:space="preserve"> стоянках у общественных зданий, учреждений, предприятий, на рекреационных территориях</w:t>
      </w:r>
    </w:p>
    <w:p w:rsidR="009D2DCF" w:rsidRPr="00A73D21" w:rsidRDefault="009D2DCF"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973"/>
        <w:gridCol w:w="2401"/>
        <w:gridCol w:w="2195"/>
      </w:tblGrid>
      <w:tr w:rsidR="0002646A" w:rsidRPr="00A73D21" w:rsidTr="0002646A">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Число </w:t>
            </w:r>
            <w:proofErr w:type="spellStart"/>
            <w:r w:rsidRPr="009D2DCF">
              <w:rPr>
                <w:rFonts w:ascii="Courier New" w:hAnsi="Courier New" w:cs="Courier New"/>
                <w:sz w:val="22"/>
                <w:szCs w:val="22"/>
              </w:rPr>
              <w:t>машино-мест</w:t>
            </w:r>
            <w:proofErr w:type="spellEnd"/>
            <w:r w:rsidRPr="009D2DCF">
              <w:rPr>
                <w:rFonts w:ascii="Courier New" w:hAnsi="Courier New" w:cs="Courier New"/>
                <w:sz w:val="22"/>
                <w:szCs w:val="22"/>
              </w:rPr>
              <w:t xml:space="preserve"> на расчетную единицу </w:t>
            </w:r>
          </w:p>
        </w:tc>
      </w:tr>
      <w:tr w:rsidR="0002646A" w:rsidRPr="00A73D21" w:rsidTr="0002646A">
        <w:trPr>
          <w:trHeight w:val="13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Здания и сооружения</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работающих</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A73D21" w:rsidTr="0002646A">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 объект</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По заданию на проектирование, но не менее 2</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То же</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То же</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Больницы</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коек</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30 м2 общей </w:t>
            </w:r>
            <w:r w:rsidRPr="009D2DCF">
              <w:rPr>
                <w:rFonts w:ascii="Courier New" w:hAnsi="Courier New" w:cs="Courier New"/>
                <w:sz w:val="22"/>
                <w:szCs w:val="22"/>
              </w:rPr>
              <w:lastRenderedPageBreak/>
              <w:t>площади</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lastRenderedPageBreak/>
              <w:t>1</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lastRenderedPageBreak/>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мест</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7</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м2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Клубы</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мест</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A73D21" w:rsidTr="0002646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Рекреационные территории и объекты отдыха</w:t>
            </w:r>
          </w:p>
        </w:tc>
      </w:tr>
      <w:tr w:rsidR="0002646A" w:rsidRPr="00A73D21" w:rsidTr="0002646A">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r w:rsidR="0002646A" w:rsidRPr="00A73D21" w:rsidTr="0002646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То же</w:t>
            </w:r>
          </w:p>
        </w:tc>
        <w:tc>
          <w:tcPr>
            <w:tcW w:w="1024" w:type="pct"/>
            <w:tcBorders>
              <w:top w:val="single" w:sz="4" w:space="0" w:color="auto"/>
              <w:left w:val="single" w:sz="4" w:space="0" w:color="auto"/>
              <w:bottom w:val="single" w:sz="4" w:space="0" w:color="auto"/>
              <w:right w:val="single" w:sz="4" w:space="0" w:color="auto"/>
            </w:tcBorders>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w:t>
            </w:r>
          </w:p>
        </w:tc>
      </w:tr>
    </w:tbl>
    <w:p w:rsidR="0002646A" w:rsidRPr="00A73D21" w:rsidRDefault="0002646A" w:rsidP="00A73D21">
      <w:pPr>
        <w:pStyle w:val="aa"/>
        <w:jc w:val="both"/>
        <w:rPr>
          <w:rFonts w:ascii="Arial" w:hAnsi="Arial" w:cs="Arial"/>
          <w:sz w:val="24"/>
          <w:szCs w:val="24"/>
        </w:rPr>
      </w:pPr>
      <w:bookmarkStart w:id="60" w:name="_Toc353795893"/>
      <w:r w:rsidRPr="00A73D21">
        <w:rPr>
          <w:rFonts w:ascii="Arial" w:hAnsi="Arial" w:cs="Arial"/>
          <w:sz w:val="24"/>
          <w:szCs w:val="24"/>
        </w:rPr>
        <w:t>Нормативы расстояния от гаражных сооружений и открытых стоянок</w:t>
      </w:r>
      <w:bookmarkEnd w:id="60"/>
      <w:r w:rsidRPr="00A73D21">
        <w:rPr>
          <w:rFonts w:ascii="Arial" w:hAnsi="Arial" w:cs="Arial"/>
          <w:sz w:val="24"/>
          <w:szCs w:val="24"/>
        </w:rPr>
        <w:t xml:space="preserve"> указаны в таблице 1.7-6.</w:t>
      </w:r>
    </w:p>
    <w:p w:rsidR="0002646A" w:rsidRDefault="009D2DCF"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1.7-6.</w:t>
      </w:r>
      <w:r w:rsidR="0002646A" w:rsidRPr="00A73D21">
        <w:rPr>
          <w:rFonts w:ascii="Arial" w:hAnsi="Arial" w:cs="Arial"/>
          <w:sz w:val="24"/>
          <w:szCs w:val="24"/>
        </w:rPr>
        <w:t>Нормативы расстояния от гаражных сооружений и открытых стоянок</w:t>
      </w:r>
    </w:p>
    <w:p w:rsidR="009D2DCF" w:rsidRPr="00A73D21" w:rsidRDefault="009D2DCF" w:rsidP="00A73D21">
      <w:pPr>
        <w:pStyle w:val="aa"/>
        <w:jc w:val="both"/>
        <w:rPr>
          <w:rFonts w:ascii="Arial" w:hAnsi="Arial" w:cs="Arial"/>
          <w:sz w:val="24"/>
          <w:szCs w:val="24"/>
        </w:rPr>
      </w:pP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813"/>
        <w:gridCol w:w="2178"/>
        <w:gridCol w:w="2454"/>
      </w:tblGrid>
      <w:tr w:rsidR="0002646A" w:rsidRPr="00A73D21" w:rsidTr="0002646A">
        <w:trPr>
          <w:trHeight w:val="761"/>
        </w:trPr>
        <w:tc>
          <w:tcPr>
            <w:tcW w:w="2548" w:type="pct"/>
            <w:vMerge w:val="restar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Здания, до которых определяется расстояние</w:t>
            </w:r>
          </w:p>
        </w:tc>
        <w:tc>
          <w:tcPr>
            <w:tcW w:w="2452" w:type="pct"/>
            <w:gridSpan w:val="2"/>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Расстояние от гаражей и открытых стоянок при числе легковых автомобилей, м</w:t>
            </w:r>
          </w:p>
        </w:tc>
      </w:tr>
      <w:tr w:rsidR="0002646A" w:rsidRPr="00A73D21" w:rsidTr="0002646A">
        <w:trPr>
          <w:trHeight w:val="275"/>
        </w:trPr>
        <w:tc>
          <w:tcPr>
            <w:tcW w:w="2548" w:type="pct"/>
            <w:vMerge/>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10и менее</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11–50</w:t>
            </w:r>
          </w:p>
        </w:tc>
      </w:tr>
      <w:tr w:rsidR="0002646A" w:rsidRPr="00A73D21" w:rsidTr="0002646A">
        <w:tc>
          <w:tcPr>
            <w:tcW w:w="254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Жилые дома</w:t>
            </w: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r>
      <w:tr w:rsidR="0002646A" w:rsidRPr="00A73D21" w:rsidTr="0002646A">
        <w:tc>
          <w:tcPr>
            <w:tcW w:w="254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В том числе торцы жилых домов без окон</w:t>
            </w: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12</w:t>
            </w:r>
          </w:p>
        </w:tc>
      </w:tr>
      <w:tr w:rsidR="0002646A" w:rsidRPr="00A73D21" w:rsidTr="0002646A">
        <w:tc>
          <w:tcPr>
            <w:tcW w:w="254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Общественные здания</w:t>
            </w: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12</w:t>
            </w:r>
          </w:p>
        </w:tc>
      </w:tr>
      <w:tr w:rsidR="0002646A" w:rsidRPr="00A73D21" w:rsidTr="0002646A">
        <w:tc>
          <w:tcPr>
            <w:tcW w:w="254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Общеобразовательные школы и детские дошкольные учреждения</w:t>
            </w: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15</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25</w:t>
            </w:r>
          </w:p>
        </w:tc>
      </w:tr>
      <w:tr w:rsidR="0002646A" w:rsidRPr="00A73D21" w:rsidTr="0002646A">
        <w:tc>
          <w:tcPr>
            <w:tcW w:w="2548"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Лечебные учреждения со стационаром</w:t>
            </w:r>
          </w:p>
        </w:tc>
        <w:tc>
          <w:tcPr>
            <w:tcW w:w="1153"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25</w:t>
            </w:r>
          </w:p>
        </w:tc>
        <w:tc>
          <w:tcPr>
            <w:tcW w:w="1299" w:type="pct"/>
            <w:tcBorders>
              <w:top w:val="single" w:sz="4" w:space="0" w:color="auto"/>
              <w:left w:val="single" w:sz="4" w:space="0" w:color="auto"/>
              <w:bottom w:val="single" w:sz="4" w:space="0" w:color="auto"/>
              <w:right w:val="single" w:sz="4" w:space="0" w:color="auto"/>
            </w:tcBorders>
            <w:vAlign w:val="center"/>
          </w:tcPr>
          <w:p w:rsidR="0002646A" w:rsidRPr="009D2DCF" w:rsidRDefault="0002646A" w:rsidP="00A73D21">
            <w:pPr>
              <w:pStyle w:val="aa"/>
              <w:jc w:val="both"/>
              <w:rPr>
                <w:rFonts w:ascii="Courier New" w:hAnsi="Courier New" w:cs="Courier New"/>
                <w:sz w:val="22"/>
                <w:szCs w:val="22"/>
              </w:rPr>
            </w:pPr>
            <w:r w:rsidRPr="009D2DCF">
              <w:rPr>
                <w:rFonts w:ascii="Courier New" w:hAnsi="Courier New" w:cs="Courier New"/>
                <w:sz w:val="22"/>
                <w:szCs w:val="22"/>
              </w:rPr>
              <w:t>50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гаражей I–II степеней огнестойкости указанные в таблице расстоя</w:t>
      </w:r>
      <w:r w:rsidR="009D2DCF">
        <w:rPr>
          <w:rFonts w:ascii="Arial" w:hAnsi="Arial" w:cs="Arial"/>
          <w:sz w:val="24"/>
          <w:szCs w:val="24"/>
        </w:rPr>
        <w:t>ния допускается сокращать на 25</w:t>
      </w:r>
      <w:r w:rsidRPr="00A73D21">
        <w:rPr>
          <w:rFonts w:ascii="Arial" w:hAnsi="Arial" w:cs="Arial"/>
          <w:sz w:val="24"/>
          <w:szCs w:val="24"/>
        </w:rPr>
        <w:t>% при отсутствии в гаражах открывающихся окон, а также въездов, ориентированных в сторону жилых и общественных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гаражей вместимостью более 10 машин указанные в таблице расстояния допускается принимать по интерполяции.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одноэтажных гаражах боксового типа, принадлежащих гражданам, допускается устройство погребов.</w:t>
      </w:r>
    </w:p>
    <w:p w:rsidR="0002646A" w:rsidRPr="00A73D21" w:rsidRDefault="0002646A" w:rsidP="00A73D21">
      <w:pPr>
        <w:pStyle w:val="aa"/>
        <w:jc w:val="both"/>
        <w:rPr>
          <w:rFonts w:ascii="Arial" w:hAnsi="Arial" w:cs="Arial"/>
          <w:sz w:val="24"/>
          <w:szCs w:val="24"/>
        </w:rPr>
      </w:pPr>
      <w:bookmarkStart w:id="61" w:name="_Toc482889813"/>
      <w:bookmarkStart w:id="62" w:name="_Toc506928479"/>
      <w:r w:rsidRPr="00A73D21">
        <w:rPr>
          <w:rFonts w:ascii="Arial" w:hAnsi="Arial" w:cs="Arial"/>
          <w:sz w:val="24"/>
          <w:szCs w:val="24"/>
        </w:rPr>
        <w:t>Зоны сельскохозяйственного использования</w:t>
      </w:r>
      <w:bookmarkEnd w:id="61"/>
      <w:bookmarkEnd w:id="6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оленей, коней, </w:t>
      </w:r>
      <w:proofErr w:type="spellStart"/>
      <w:r w:rsidRPr="00A73D21">
        <w:rPr>
          <w:rFonts w:ascii="Arial" w:hAnsi="Arial" w:cs="Arial"/>
          <w:sz w:val="24"/>
          <w:szCs w:val="24"/>
        </w:rPr>
        <w:t>подзоны</w:t>
      </w:r>
      <w:proofErr w:type="spellEnd"/>
      <w:r w:rsidRPr="00A73D21">
        <w:rPr>
          <w:rFonts w:ascii="Arial" w:hAnsi="Arial" w:cs="Arial"/>
          <w:sz w:val="24"/>
          <w:szCs w:val="24"/>
        </w:rPr>
        <w:t xml:space="preserve"> территорий движения на оленях, охотничьи угодья, рыбопромысловые угодья.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планировке и застройке производственных зон необходимо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планировочную увязку с селитебной зоной;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мероприятия по охране окружающей среды от загрязнения производственными выбросами и стоками;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возможность расширения производственной зоны сельскохозяйственных предприятий.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lang w:eastAsia="ar-SA"/>
        </w:rPr>
        <w:t xml:space="preserve">Сельскохозяйственные предприятия, здания и сооружения производственных зон, </w:t>
      </w:r>
      <w:r w:rsidRPr="00A73D21">
        <w:rPr>
          <w:rFonts w:ascii="Arial" w:hAnsi="Arial" w:cs="Arial"/>
          <w:sz w:val="24"/>
          <w:szCs w:val="24"/>
        </w:rPr>
        <w:t>являющиеся источниками негативного воздействия на окружающую среду и здоровье человека, должны отделяться от жилых и общественных зданий санитарно-защитными зонами.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Зоны, предназначенные для ведения личного подсобного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02646A" w:rsidRPr="00A73D21" w:rsidRDefault="0002646A" w:rsidP="00A73D21">
      <w:pPr>
        <w:pStyle w:val="aa"/>
        <w:jc w:val="both"/>
        <w:rPr>
          <w:rFonts w:ascii="Arial" w:hAnsi="Arial" w:cs="Arial"/>
          <w:sz w:val="24"/>
          <w:szCs w:val="24"/>
        </w:rPr>
      </w:pPr>
      <w:bookmarkStart w:id="63" w:name="_Toc482889814"/>
      <w:bookmarkStart w:id="64" w:name="_Toc506928480"/>
      <w:r w:rsidRPr="00A73D21">
        <w:rPr>
          <w:rFonts w:ascii="Arial" w:hAnsi="Arial" w:cs="Arial"/>
          <w:sz w:val="24"/>
          <w:szCs w:val="24"/>
        </w:rPr>
        <w:t>Зоны особо охраняемых территорий и объектов</w:t>
      </w:r>
      <w:bookmarkEnd w:id="63"/>
      <w:bookmarkEnd w:id="64"/>
    </w:p>
    <w:p w:rsidR="0002646A" w:rsidRPr="00A73D21" w:rsidRDefault="0002646A" w:rsidP="00A73D21">
      <w:pPr>
        <w:pStyle w:val="aa"/>
        <w:jc w:val="both"/>
        <w:rPr>
          <w:rFonts w:ascii="Arial" w:hAnsi="Arial" w:cs="Arial"/>
          <w:sz w:val="24"/>
          <w:szCs w:val="24"/>
        </w:rPr>
      </w:pPr>
      <w:bookmarkStart w:id="65" w:name="_Toc482889815"/>
      <w:bookmarkStart w:id="66" w:name="_Toc506928481"/>
      <w:r w:rsidRPr="00A73D21">
        <w:rPr>
          <w:rFonts w:ascii="Arial" w:hAnsi="Arial" w:cs="Arial"/>
          <w:sz w:val="24"/>
          <w:szCs w:val="24"/>
        </w:rPr>
        <w:t>Общие требования</w:t>
      </w:r>
      <w:bookmarkEnd w:id="65"/>
      <w:bookmarkEnd w:id="6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 землям особо охраняемых территорий относятся земли: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особо охраняемых природных территорий, в том числе лечебно-оздоровительных местностей;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природоохранного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рекреационного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историко-культурного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иные особо ценные земли в соответствии с Земельным кодексом РФ, федеральными законами.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Правительство Российской Федерации, соответствующие органы исполнительной власти Иркутской области,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и другие).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Порядок отнесения земель к землям особо охраняемых территорий областного и местного значения, порядок использования и охраны земель, особо охраняемых территорий областного и местного значения устанавливаются органами государственной власти Иркутской области и органами местного самоуправления в соответствии с федеральными, областными законами и нормативными правовыми актами органов местного самоуправления.</w:t>
      </w:r>
    </w:p>
    <w:p w:rsidR="0002646A" w:rsidRPr="00A73D21" w:rsidRDefault="0002646A" w:rsidP="00A73D21">
      <w:pPr>
        <w:pStyle w:val="aa"/>
        <w:jc w:val="both"/>
        <w:rPr>
          <w:rFonts w:ascii="Arial" w:hAnsi="Arial" w:cs="Arial"/>
          <w:sz w:val="24"/>
          <w:szCs w:val="24"/>
        </w:rPr>
      </w:pPr>
      <w:bookmarkStart w:id="67" w:name="_Toc482889816"/>
      <w:bookmarkStart w:id="68" w:name="_Toc506928482"/>
      <w:r w:rsidRPr="00A73D21">
        <w:rPr>
          <w:rFonts w:ascii="Arial" w:hAnsi="Arial" w:cs="Arial"/>
          <w:sz w:val="24"/>
          <w:szCs w:val="24"/>
        </w:rPr>
        <w:t>Особо охраняемые природные территории</w:t>
      </w:r>
      <w:bookmarkEnd w:id="67"/>
      <w:bookmarkEnd w:id="68"/>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Особо охраняемые природные территории областного значения являются собственностью Иркутской области и находятся в ведении Правительства </w:t>
      </w:r>
      <w:r w:rsidRPr="00A73D21">
        <w:rPr>
          <w:rFonts w:ascii="Arial" w:hAnsi="Arial" w:cs="Arial"/>
          <w:sz w:val="24"/>
          <w:szCs w:val="24"/>
        </w:rPr>
        <w:lastRenderedPageBreak/>
        <w:t>Иркутской области, территории местного значения являются собственностью муниципальных образований и находятся в ведении органов местного самоуправления.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Категории особо охраняемых природных территорий областного и местного значения определяются Законом Иркутской области от 19.06.08 г. № 27-ОЗ «Об особо охраняемых природных территориях и иных особо охраняемых территориях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особо охраняемые природные территории, входящие в систему особо охраняемых природных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природные парки;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ресурсные резерваты;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охраняемые ландшафты;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памятники природы;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ботанические сады;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сакральные природные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территории традиционного природопользования коренных малочисленных народов Севера;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оздоровительно-рекреационные фонды, в том числе: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курорты и лечебно-оздоровительные местности.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Могут устанавливаться и иные категории особо охраняемых природных территорий (уникальные озера, зоны покоя, детские экологические парки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Порядок образования особо охраняемых природных территорий определяется в соответствии с требованиями Фе</w:t>
      </w:r>
      <w:r w:rsidR="009D2DCF">
        <w:rPr>
          <w:rFonts w:ascii="Arial" w:hAnsi="Arial" w:cs="Arial"/>
          <w:sz w:val="24"/>
          <w:szCs w:val="24"/>
        </w:rPr>
        <w:t>дерального закона от 15.02.1995г. №</w:t>
      </w:r>
      <w:r w:rsidRPr="00A73D21">
        <w:rPr>
          <w:rFonts w:ascii="Arial" w:hAnsi="Arial" w:cs="Arial"/>
          <w:sz w:val="24"/>
          <w:szCs w:val="24"/>
        </w:rPr>
        <w:t>33-ФЗ «Об особо охраняемых природных территориях», Закон</w:t>
      </w:r>
      <w:r w:rsidR="009D2DCF">
        <w:rPr>
          <w:rFonts w:ascii="Arial" w:hAnsi="Arial" w:cs="Arial"/>
          <w:sz w:val="24"/>
          <w:szCs w:val="24"/>
        </w:rPr>
        <w:t>а Иркутской области от 19.06.08г. №</w:t>
      </w:r>
      <w:r w:rsidRPr="00A73D21">
        <w:rPr>
          <w:rFonts w:ascii="Arial" w:hAnsi="Arial" w:cs="Arial"/>
          <w:sz w:val="24"/>
          <w:szCs w:val="24"/>
        </w:rPr>
        <w:t>27-ОЗ «Об особо охраняемых природных территориях и иных особо охраняемых территориях в Иркутской области», Земельного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Особо охраняемые природные территории областного и местного значения образуют областную систему особо охраняемых природных территорий, их деятельность регулируется вышеприведенными законами, а также издаваемыми на их основе нормативными правовыми актами.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поселения), а также документации по планировке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пределах объектов областной системы особо охраняемых природных территорий постоянно или временно запрещается, или ограничивается любой вид деятельности, не соответствующий целям и задачам и причиняющий ущерб окружающей природной среде.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 в соответствии с требованиями природоохранного законодательства.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Порядок пользования ресурсами областной системы особо охраняемых природных территорий устанавливается в соответствии с требованиями Закон</w:t>
      </w:r>
      <w:r w:rsidR="009D2DCF">
        <w:rPr>
          <w:rFonts w:ascii="Arial" w:hAnsi="Arial" w:cs="Arial"/>
          <w:sz w:val="24"/>
          <w:szCs w:val="24"/>
        </w:rPr>
        <w:t>а Иркутской области от 19.06.08г. №</w:t>
      </w:r>
      <w:r w:rsidRPr="00A73D21">
        <w:rPr>
          <w:rFonts w:ascii="Arial" w:hAnsi="Arial" w:cs="Arial"/>
          <w:sz w:val="24"/>
          <w:szCs w:val="24"/>
        </w:rPr>
        <w:t>27-ОЗ «Об особо охраняемых природных территориях и иных особо охраняемых территориях в Иркутской области».</w:t>
      </w:r>
    </w:p>
    <w:p w:rsidR="0002646A" w:rsidRPr="00A73D21" w:rsidRDefault="0002646A" w:rsidP="00A73D21">
      <w:pPr>
        <w:pStyle w:val="aa"/>
        <w:jc w:val="both"/>
        <w:rPr>
          <w:rFonts w:ascii="Arial" w:hAnsi="Arial" w:cs="Arial"/>
          <w:sz w:val="24"/>
          <w:szCs w:val="24"/>
        </w:rPr>
      </w:pPr>
      <w:bookmarkStart w:id="69" w:name="_Toc482889817"/>
      <w:bookmarkStart w:id="70" w:name="_Toc506928483"/>
      <w:r w:rsidRPr="00A73D21">
        <w:rPr>
          <w:rFonts w:ascii="Arial" w:hAnsi="Arial" w:cs="Arial"/>
          <w:sz w:val="24"/>
          <w:szCs w:val="24"/>
        </w:rPr>
        <w:t>Земли природоохранного назначения</w:t>
      </w:r>
      <w:bookmarkEnd w:id="69"/>
      <w:bookmarkEnd w:id="7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Земли, занятые защитными лесами, в том числе зелеными и лесопарковыми зонами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Режимы использования и охраны защитных лесов определяются в соответствии с требованиями статей 103-107 Лесного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зеленых зонах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токсичных химических препаратов для охраны и защиты лесов, в том числе в научных целях;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ведение охотничьего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разработка месторождений полезных ископаемых;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ведение сельского хозяйства, за исключением сенокошения и пчеловодства, а также возведение изгородей в целях сенокошения и пчеловодства;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лесопарковых зонах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токсичных химических препаратов для охраны и защиты лесов, в том числе в научных целях;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ведение охотничьего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ведение сельского хозяйства;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разработка месторождений полезных ископаемых;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объектов капитального строительства, за исключением гидротехнических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охраны лесопарковых зон допускается возведение ограждений на их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Функциональные зоны в лесопарковых зонах, площадь и границы лесопарковых зон, зеленых зон определяются органами государственной власти Иркутской области в области лесных отношений в порядке, установленном Правительством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Изменение границ лесопарковых, зеленых зон, которое может привести к уменьшению их площади,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Водоохранные</w:t>
      </w:r>
      <w:proofErr w:type="spellEnd"/>
      <w:r w:rsidRPr="00A73D21">
        <w:rPr>
          <w:rFonts w:ascii="Arial" w:hAnsi="Arial" w:cs="Arial"/>
          <w:sz w:val="24"/>
          <w:szCs w:val="24"/>
        </w:rPr>
        <w:t xml:space="preserve"> зоны, прибрежные защитные и береговые полосы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Ширина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Ширина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и прибрежных защитных полос уникальных озер Иркутской области определяются положением об этом уникальном озере, </w:t>
      </w:r>
      <w:r w:rsidRPr="00A73D21">
        <w:rPr>
          <w:rFonts w:ascii="Arial" w:hAnsi="Arial" w:cs="Arial"/>
          <w:sz w:val="24"/>
          <w:szCs w:val="24"/>
        </w:rPr>
        <w:lastRenderedPageBreak/>
        <w:t>утверждаемым специально уполномоченным органом исполнительной власти Иркутской области в области охраны окружающей среды.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Ширина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устанавливается: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рек или ручьев от их истока для рек или ручьев протяженностью: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10 км –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10 до 50 км – 100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50 км и более – 200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реки, ручья протяженностью менее 10 км от истока до устья – совпадает с прибрежной защитной полосой;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истоков реки, ручья – радиус </w:t>
      </w:r>
      <w:proofErr w:type="spellStart"/>
      <w:r w:rsidRPr="00A73D21">
        <w:rPr>
          <w:rFonts w:ascii="Arial" w:hAnsi="Arial" w:cs="Arial"/>
          <w:sz w:val="24"/>
          <w:szCs w:val="24"/>
        </w:rPr>
        <w:t>водоохранной</w:t>
      </w:r>
      <w:proofErr w:type="spellEnd"/>
      <w:r w:rsidRPr="00A73D21">
        <w:rPr>
          <w:rFonts w:ascii="Arial" w:hAnsi="Arial" w:cs="Arial"/>
          <w:sz w:val="24"/>
          <w:szCs w:val="24"/>
        </w:rPr>
        <w:t xml:space="preserve"> зоны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озера, водохранилища, за исключением озера, расположенного внутри болота, или озера, водохранилища с акваторией менее 0,5 км2, –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магистральных или межхозяйственных каналов – совпадает по ширине с полосами отводов;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морей – 500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прибрежной защитной полосы устанавливается: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зависимости от уклона берега водного объекта и составляет, м, для уклона: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обратного или нулевого– 30;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3 градусов – 40;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3 и более градуса – 50.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расположенных в границах болот проточных и сточных озер и соответствующих водотоков –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озер, водохранилищ, имеющих особо ценное </w:t>
      </w:r>
      <w:proofErr w:type="spellStart"/>
      <w:r w:rsidRPr="00A73D21">
        <w:rPr>
          <w:rFonts w:ascii="Arial" w:hAnsi="Arial" w:cs="Arial"/>
          <w:sz w:val="24"/>
          <w:szCs w:val="24"/>
        </w:rPr>
        <w:t>рыбохозяйственное</w:t>
      </w:r>
      <w:proofErr w:type="spellEnd"/>
      <w:r w:rsidRPr="00A73D21">
        <w:rPr>
          <w:rFonts w:ascii="Arial" w:hAnsi="Arial" w:cs="Arial"/>
          <w:sz w:val="24"/>
          <w:szCs w:val="24"/>
        </w:rPr>
        <w:t xml:space="preserve"> значение (места нереста, нагула, зимовки рыб и других водных биологических ресурсов – 200 м независимо от уклона прилегающих земель.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береговой полосы устанавливается,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каналов, а также рек и ручьев, протяженность которых от истока до устья не более 10 км – 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Рыбоохранные и </w:t>
      </w:r>
      <w:proofErr w:type="spellStart"/>
      <w:r w:rsidRPr="00A73D21">
        <w:rPr>
          <w:rFonts w:ascii="Arial" w:hAnsi="Arial" w:cs="Arial"/>
          <w:sz w:val="24"/>
          <w:szCs w:val="24"/>
        </w:rPr>
        <w:t>рыбохозяйственные</w:t>
      </w:r>
      <w:proofErr w:type="spellEnd"/>
      <w:r w:rsidRPr="00A73D21">
        <w:rPr>
          <w:rFonts w:ascii="Arial" w:hAnsi="Arial" w:cs="Arial"/>
          <w:sz w:val="24"/>
          <w:szCs w:val="24"/>
        </w:rPr>
        <w:t xml:space="preserve"> заповедные зоны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Рыбоохранной зоной является территория, прилегающая к акватории водного объекта </w:t>
      </w:r>
      <w:proofErr w:type="spellStart"/>
      <w:r w:rsidRPr="00A73D21">
        <w:rPr>
          <w:rFonts w:ascii="Arial" w:hAnsi="Arial" w:cs="Arial"/>
          <w:sz w:val="24"/>
          <w:szCs w:val="24"/>
        </w:rPr>
        <w:t>рыбохозяйственного</w:t>
      </w:r>
      <w:proofErr w:type="spellEnd"/>
      <w:r w:rsidRPr="00A73D21">
        <w:rPr>
          <w:rFonts w:ascii="Arial" w:hAnsi="Arial" w:cs="Arial"/>
          <w:sz w:val="24"/>
          <w:szCs w:val="24"/>
        </w:rPr>
        <w:t xml:space="preserve"> значения, на которой вводятся ограничения, и устанавливается особый режим хозяйственной и иной 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рыбоохранной зоны рек и ручьев устанавливается от их истока до устья и составляет для рек и ручьев протяженностью, км: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10 –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10 до 50 – 100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50 и более – 200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Рыбохозяйственной</w:t>
      </w:r>
      <w:proofErr w:type="spellEnd"/>
      <w:r w:rsidRPr="00A73D21">
        <w:rPr>
          <w:rFonts w:ascii="Arial" w:hAnsi="Arial" w:cs="Arial"/>
          <w:sz w:val="24"/>
          <w:szCs w:val="24"/>
        </w:rPr>
        <w:t xml:space="preserve"> заповедной зоной является водный объект </w:t>
      </w:r>
      <w:proofErr w:type="spellStart"/>
      <w:r w:rsidRPr="00A73D21">
        <w:rPr>
          <w:rFonts w:ascii="Arial" w:hAnsi="Arial" w:cs="Arial"/>
          <w:sz w:val="24"/>
          <w:szCs w:val="24"/>
        </w:rPr>
        <w:t>рыбохозяйственного</w:t>
      </w:r>
      <w:proofErr w:type="spellEnd"/>
      <w:r w:rsidRPr="00A73D21">
        <w:rPr>
          <w:rFonts w:ascii="Arial" w:hAnsi="Arial" w:cs="Arial"/>
          <w:sz w:val="24"/>
          <w:szCs w:val="24"/>
        </w:rPr>
        <w:t xml:space="preserve"> значения или его часть с прилегающей к ним территорией, на </w:t>
      </w:r>
      <w:r w:rsidRPr="00A73D21">
        <w:rPr>
          <w:rFonts w:ascii="Arial" w:hAnsi="Arial" w:cs="Arial"/>
          <w:sz w:val="24"/>
          <w:szCs w:val="24"/>
        </w:rPr>
        <w:lastRenderedPageBreak/>
        <w:t>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A73D21">
        <w:rPr>
          <w:rFonts w:ascii="Arial" w:hAnsi="Arial" w:cs="Arial"/>
          <w:sz w:val="24"/>
          <w:szCs w:val="24"/>
        </w:rPr>
        <w:t>рыбохозяйственные</w:t>
      </w:r>
      <w:proofErr w:type="spellEnd"/>
      <w:r w:rsidRPr="00A73D21">
        <w:rPr>
          <w:rFonts w:ascii="Arial" w:hAnsi="Arial" w:cs="Arial"/>
          <w:sz w:val="24"/>
          <w:szCs w:val="24"/>
        </w:rPr>
        <w:t xml:space="preserve"> заповедные зоны не устанавливаются.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 границы и необходимость установления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заповедных зон, имеющих особо ценное </w:t>
      </w:r>
      <w:proofErr w:type="spellStart"/>
      <w:r w:rsidRPr="00A73D21">
        <w:rPr>
          <w:rFonts w:ascii="Arial" w:hAnsi="Arial" w:cs="Arial"/>
          <w:sz w:val="24"/>
          <w:szCs w:val="24"/>
        </w:rPr>
        <w:t>рыбохозяйственное</w:t>
      </w:r>
      <w:proofErr w:type="spellEnd"/>
      <w:r w:rsidRPr="00A73D21">
        <w:rPr>
          <w:rFonts w:ascii="Arial" w:hAnsi="Arial" w:cs="Arial"/>
          <w:sz w:val="24"/>
          <w:szCs w:val="24"/>
        </w:rPr>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Рыбохозяйственные</w:t>
      </w:r>
      <w:proofErr w:type="spellEnd"/>
      <w:r w:rsidRPr="00A73D21">
        <w:rPr>
          <w:rFonts w:ascii="Arial" w:hAnsi="Arial" w:cs="Arial"/>
          <w:sz w:val="24"/>
          <w:szCs w:val="24"/>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02646A" w:rsidRPr="00A73D21" w:rsidRDefault="0002646A" w:rsidP="00A73D21">
      <w:pPr>
        <w:pStyle w:val="aa"/>
        <w:jc w:val="both"/>
        <w:rPr>
          <w:rFonts w:ascii="Arial" w:hAnsi="Arial" w:cs="Arial"/>
          <w:sz w:val="24"/>
          <w:szCs w:val="24"/>
        </w:rPr>
      </w:pPr>
      <w:bookmarkStart w:id="71" w:name="_Toc482889818"/>
      <w:bookmarkStart w:id="72" w:name="_Toc506928484"/>
      <w:r w:rsidRPr="00A73D21">
        <w:rPr>
          <w:rFonts w:ascii="Arial" w:hAnsi="Arial" w:cs="Arial"/>
          <w:sz w:val="24"/>
          <w:szCs w:val="24"/>
        </w:rPr>
        <w:t>Земли рекреационного назначения</w:t>
      </w:r>
      <w:bookmarkEnd w:id="71"/>
      <w:bookmarkEnd w:id="7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памятники природы, этнографические и развлекательно-тематические парки, охраняемые береговые линии, охраняемые речные системы, биологические станции, </w:t>
      </w:r>
      <w:proofErr w:type="spellStart"/>
      <w:r w:rsidRPr="00A73D21">
        <w:rPr>
          <w:rFonts w:ascii="Arial" w:hAnsi="Arial" w:cs="Arial"/>
          <w:sz w:val="24"/>
          <w:szCs w:val="24"/>
        </w:rPr>
        <w:t>микрозаповедники</w:t>
      </w:r>
      <w:proofErr w:type="spellEnd"/>
      <w:r w:rsidRPr="00A73D21">
        <w:rPr>
          <w:rFonts w:ascii="Arial" w:hAnsi="Arial" w:cs="Arial"/>
          <w:sz w:val="24"/>
          <w:szCs w:val="24"/>
        </w:rPr>
        <w:t xml:space="preserve"> и другие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Категории местных особо охраняемых зон рекреационного назначения определяются законодательством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Земли рекреационного назначения Иркутской области могут быть объединены в туристско-рекреационную зону, имеющую статус особой экономической зоны.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принимаются в соответствии с требованиями соответствующих разделов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02646A" w:rsidRPr="00A73D21" w:rsidRDefault="0002646A" w:rsidP="00A73D21">
      <w:pPr>
        <w:pStyle w:val="aa"/>
        <w:jc w:val="both"/>
        <w:rPr>
          <w:rFonts w:ascii="Arial" w:hAnsi="Arial" w:cs="Arial"/>
          <w:sz w:val="24"/>
          <w:szCs w:val="24"/>
        </w:rPr>
      </w:pPr>
      <w:bookmarkStart w:id="73" w:name="_Toc482889819"/>
      <w:bookmarkStart w:id="74" w:name="_Toc506928485"/>
      <w:r w:rsidRPr="00A73D21">
        <w:rPr>
          <w:rFonts w:ascii="Arial" w:hAnsi="Arial" w:cs="Arial"/>
          <w:sz w:val="24"/>
          <w:szCs w:val="24"/>
        </w:rPr>
        <w:t>Земли историко-культурного назначения</w:t>
      </w:r>
      <w:bookmarkEnd w:id="73"/>
      <w:bookmarkEnd w:id="7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w:t>
      </w:r>
      <w:r w:rsidR="009D2DCF">
        <w:rPr>
          <w:rFonts w:ascii="Arial" w:hAnsi="Arial" w:cs="Arial"/>
          <w:sz w:val="24"/>
          <w:szCs w:val="24"/>
        </w:rPr>
        <w:t>дерального закона от 25.06.2002г.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 закона Ир</w:t>
      </w:r>
      <w:r w:rsidR="009D2DCF">
        <w:rPr>
          <w:rFonts w:ascii="Arial" w:hAnsi="Arial" w:cs="Arial"/>
          <w:sz w:val="24"/>
          <w:szCs w:val="24"/>
        </w:rPr>
        <w:t>кутской области от 23 июля 2008</w:t>
      </w:r>
      <w:r w:rsidRPr="00A73D21">
        <w:rPr>
          <w:rFonts w:ascii="Arial" w:hAnsi="Arial" w:cs="Arial"/>
          <w:sz w:val="24"/>
          <w:szCs w:val="24"/>
        </w:rPr>
        <w:t>года №57-оз «Об объектах культурного наследия (памятниках истории и культуры) народов Российской Федерации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Регулирование деятельности на землях военных и гражданских захоронений осуществляется в соответствии с требованиями Фе</w:t>
      </w:r>
      <w:r w:rsidR="009D2DCF">
        <w:rPr>
          <w:rFonts w:ascii="Arial" w:hAnsi="Arial" w:cs="Arial"/>
          <w:sz w:val="24"/>
          <w:szCs w:val="24"/>
        </w:rPr>
        <w:t>дерального закона от 12.01.1996г. №</w:t>
      </w:r>
      <w:r w:rsidRPr="00A73D21">
        <w:rPr>
          <w:rFonts w:ascii="Arial" w:hAnsi="Arial" w:cs="Arial"/>
          <w:sz w:val="24"/>
          <w:szCs w:val="24"/>
        </w:rPr>
        <w:t>8-ФЗ «О погребении и похоронном деле» и раздела «Зоны специального назначения»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подготовке документов территориального планирования и документации по планировке территории Иркутской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w:t>
      </w:r>
      <w:r w:rsidR="009D2DCF">
        <w:rPr>
          <w:rFonts w:ascii="Arial" w:hAnsi="Arial" w:cs="Arial"/>
          <w:sz w:val="24"/>
          <w:szCs w:val="24"/>
        </w:rPr>
        <w:t>06.2002г.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w:t>
      </w:r>
      <w:r w:rsidR="009D2DCF">
        <w:rPr>
          <w:rFonts w:ascii="Arial" w:hAnsi="Arial" w:cs="Arial"/>
          <w:sz w:val="24"/>
          <w:szCs w:val="24"/>
        </w:rPr>
        <w:t>дерального закона от 25.06.2002г.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 и закона Иркутской области от 23 июля 20</w:t>
      </w:r>
      <w:r w:rsidR="009D2DCF">
        <w:rPr>
          <w:rFonts w:ascii="Arial" w:hAnsi="Arial" w:cs="Arial"/>
          <w:sz w:val="24"/>
          <w:szCs w:val="24"/>
        </w:rPr>
        <w:t>08</w:t>
      </w:r>
      <w:r w:rsidRPr="00A73D21">
        <w:rPr>
          <w:rFonts w:ascii="Arial" w:hAnsi="Arial" w:cs="Arial"/>
          <w:sz w:val="24"/>
          <w:szCs w:val="24"/>
        </w:rPr>
        <w:t>года №57-оз «Об объектах культурного наследия (памятниках истории и культуры) народов Российской Федерации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w:t>
      </w:r>
      <w:r w:rsidR="009D2DCF">
        <w:rPr>
          <w:rFonts w:ascii="Arial" w:hAnsi="Arial" w:cs="Arial"/>
          <w:sz w:val="24"/>
          <w:szCs w:val="24"/>
        </w:rPr>
        <w:t>дерального закона от 25.06.2002г. №</w:t>
      </w:r>
      <w:r w:rsidRPr="00A73D21">
        <w:rPr>
          <w:rFonts w:ascii="Arial" w:hAnsi="Arial" w:cs="Arial"/>
          <w:sz w:val="24"/>
          <w:szCs w:val="24"/>
        </w:rPr>
        <w:t xml:space="preserve">73-ФЗ «Об объектах культурного наследия (памятниках истории и культуры) народов Российской Федерации».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Расстояния от объектов культурного наследия до транспортных и инженерных коммуникаций следует принимать, м, не менее: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 проезжих частей магистралей скоростного и непрерывного движения: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ус</w:t>
      </w:r>
      <w:r w:rsidR="009D2DCF">
        <w:rPr>
          <w:rFonts w:ascii="Arial" w:hAnsi="Arial" w:cs="Arial"/>
          <w:sz w:val="24"/>
          <w:szCs w:val="24"/>
        </w:rPr>
        <w:t>ловиях сложного рельефа – 100;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плоском рельефе – 50;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до сетей водопровода, канализации и теплоснабжения (кроме разводящих) – 15;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до других </w:t>
      </w:r>
      <w:r w:rsidR="009D2DCF">
        <w:rPr>
          <w:rFonts w:ascii="Arial" w:hAnsi="Arial" w:cs="Arial"/>
          <w:sz w:val="24"/>
          <w:szCs w:val="24"/>
        </w:rPr>
        <w:t>подземных инженерных сетей – 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условиях реконструкции указанные расстояния до инженерных сетей допускается сокращать, но принимать, м, не менее: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-до </w:t>
      </w:r>
      <w:proofErr w:type="spellStart"/>
      <w:r w:rsidRPr="00A73D21">
        <w:rPr>
          <w:rFonts w:ascii="Arial" w:hAnsi="Arial" w:cs="Arial"/>
          <w:sz w:val="24"/>
          <w:szCs w:val="24"/>
        </w:rPr>
        <w:t>водонесущих</w:t>
      </w:r>
      <w:proofErr w:type="spellEnd"/>
      <w:r w:rsidRPr="00A73D21">
        <w:rPr>
          <w:rFonts w:ascii="Arial" w:hAnsi="Arial" w:cs="Arial"/>
          <w:sz w:val="24"/>
          <w:szCs w:val="24"/>
        </w:rPr>
        <w:t xml:space="preserve"> сетей – 5;</w:t>
      </w:r>
    </w:p>
    <w:p w:rsidR="0002646A" w:rsidRPr="00A73D21" w:rsidRDefault="009D2DCF" w:rsidP="00A73D21">
      <w:pPr>
        <w:pStyle w:val="aa"/>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неводонесущих</w:t>
      </w:r>
      <w:proofErr w:type="spellEnd"/>
      <w:r>
        <w:rPr>
          <w:rFonts w:ascii="Arial" w:hAnsi="Arial" w:cs="Arial"/>
          <w:sz w:val="24"/>
          <w:szCs w:val="24"/>
        </w:rPr>
        <w:t xml:space="preserve"> – 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статьи 60 Фе</w:t>
      </w:r>
      <w:r w:rsidR="009D2DCF">
        <w:rPr>
          <w:rFonts w:ascii="Arial" w:hAnsi="Arial" w:cs="Arial"/>
          <w:sz w:val="24"/>
          <w:szCs w:val="24"/>
        </w:rPr>
        <w:t>дерального закона от 25.06.2002г.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 статей закона Иркутской области от 23 июля 2008 года №57-оз «Об объектах культурного наследия (памятниках истории и культуры) народов Российской Федерации в Иркутской области».</w:t>
      </w:r>
    </w:p>
    <w:p w:rsidR="0002646A" w:rsidRPr="00A73D21" w:rsidRDefault="0002646A" w:rsidP="00A73D21">
      <w:pPr>
        <w:pStyle w:val="aa"/>
        <w:jc w:val="both"/>
        <w:rPr>
          <w:rFonts w:ascii="Arial" w:hAnsi="Arial" w:cs="Arial"/>
          <w:sz w:val="24"/>
          <w:szCs w:val="24"/>
        </w:rPr>
      </w:pPr>
      <w:bookmarkStart w:id="75" w:name="_Toc482889820"/>
      <w:bookmarkStart w:id="76" w:name="_Toc506928486"/>
      <w:r w:rsidRPr="00A73D21">
        <w:rPr>
          <w:rFonts w:ascii="Arial" w:hAnsi="Arial" w:cs="Arial"/>
          <w:sz w:val="24"/>
          <w:szCs w:val="24"/>
        </w:rPr>
        <w:t>Особо ценные земли</w:t>
      </w:r>
      <w:bookmarkEnd w:id="75"/>
      <w:bookmarkEnd w:id="7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 целью сохранения особо ценных земель запрещается любая деятельность, не соответствующая целевому назначению этих земель.</w:t>
      </w:r>
    </w:p>
    <w:p w:rsidR="0002646A" w:rsidRPr="00A73D21" w:rsidRDefault="0002646A" w:rsidP="00A73D21">
      <w:pPr>
        <w:pStyle w:val="aa"/>
        <w:jc w:val="both"/>
        <w:rPr>
          <w:rFonts w:ascii="Arial" w:hAnsi="Arial" w:cs="Arial"/>
          <w:sz w:val="24"/>
          <w:szCs w:val="24"/>
        </w:rPr>
      </w:pPr>
      <w:bookmarkStart w:id="77" w:name="_Toc482889821"/>
      <w:bookmarkStart w:id="78" w:name="_Toc506928487"/>
      <w:r w:rsidRPr="00A73D21">
        <w:rPr>
          <w:rFonts w:ascii="Arial" w:hAnsi="Arial" w:cs="Arial"/>
          <w:sz w:val="24"/>
          <w:szCs w:val="24"/>
        </w:rPr>
        <w:t>Зоны специального назначения</w:t>
      </w:r>
      <w:bookmarkEnd w:id="77"/>
      <w:bookmarkEnd w:id="78"/>
    </w:p>
    <w:p w:rsidR="0002646A" w:rsidRPr="00A73D21" w:rsidRDefault="0002646A" w:rsidP="00A73D21">
      <w:pPr>
        <w:pStyle w:val="aa"/>
        <w:jc w:val="both"/>
        <w:rPr>
          <w:rFonts w:ascii="Arial" w:hAnsi="Arial" w:cs="Arial"/>
          <w:sz w:val="24"/>
          <w:szCs w:val="24"/>
        </w:rPr>
      </w:pPr>
      <w:bookmarkStart w:id="79" w:name="_Toc482889822"/>
      <w:bookmarkStart w:id="80" w:name="_Toc506928488"/>
      <w:r w:rsidRPr="00A73D21">
        <w:rPr>
          <w:rFonts w:ascii="Arial" w:hAnsi="Arial" w:cs="Arial"/>
          <w:sz w:val="24"/>
          <w:szCs w:val="24"/>
        </w:rPr>
        <w:t>Общие требования</w:t>
      </w:r>
      <w:bookmarkEnd w:id="79"/>
      <w:bookmarkEnd w:id="8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территорий специального назначения Иркутской области включаются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зонах.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Зоны специального назначения, как правило, следует проектировать на межселенных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F0453A" w:rsidRDefault="0002646A" w:rsidP="00A73D21">
      <w:pPr>
        <w:pStyle w:val="aa"/>
        <w:jc w:val="both"/>
        <w:rPr>
          <w:rFonts w:ascii="Arial" w:hAnsi="Arial" w:cs="Arial"/>
          <w:sz w:val="24"/>
          <w:szCs w:val="24"/>
        </w:rPr>
      </w:pPr>
      <w:r w:rsidRPr="00A73D21">
        <w:rPr>
          <w:rFonts w:ascii="Arial" w:hAnsi="Arial" w:cs="Arial"/>
          <w:sz w:val="24"/>
          <w:szCs w:val="24"/>
        </w:rPr>
        <w:t>Классификация и санитарно-защитные зоны предприятий, производств и объектов, расположенных на территориях специального назначения представлена в таблице 1.10.1-1.</w:t>
      </w:r>
    </w:p>
    <w:p w:rsidR="0002646A" w:rsidRDefault="00F0453A" w:rsidP="00A73D21">
      <w:pPr>
        <w:pStyle w:val="aa"/>
        <w:jc w:val="both"/>
        <w:rPr>
          <w:rFonts w:ascii="Arial" w:hAnsi="Arial" w:cs="Arial"/>
          <w:sz w:val="24"/>
          <w:szCs w:val="24"/>
        </w:rPr>
      </w:pPr>
      <w:r>
        <w:rPr>
          <w:rFonts w:ascii="Arial" w:hAnsi="Arial" w:cs="Arial"/>
          <w:sz w:val="24"/>
          <w:szCs w:val="24"/>
        </w:rPr>
        <w:lastRenderedPageBreak/>
        <w:t>Таблица</w:t>
      </w:r>
      <w:r w:rsidRPr="00A73D21">
        <w:rPr>
          <w:rFonts w:ascii="Arial" w:hAnsi="Arial" w:cs="Arial"/>
          <w:sz w:val="24"/>
          <w:szCs w:val="24"/>
        </w:rPr>
        <w:t xml:space="preserve"> 1.10.1-1</w:t>
      </w:r>
      <w:r w:rsidR="00E73B42">
        <w:rPr>
          <w:rFonts w:ascii="Arial" w:hAnsi="Arial" w:cs="Arial"/>
          <w:sz w:val="24"/>
          <w:szCs w:val="24"/>
        </w:rPr>
        <w:t xml:space="preserve"> </w:t>
      </w:r>
      <w:r w:rsidR="0002646A" w:rsidRPr="00A73D21">
        <w:rPr>
          <w:rFonts w:ascii="Arial" w:hAnsi="Arial" w:cs="Arial"/>
          <w:sz w:val="24"/>
          <w:szCs w:val="24"/>
        </w:rPr>
        <w:t>Классификация и санитарно-защитные зоны предприятий, производств и объектов, расположенных на территориях специального назначения</w:t>
      </w:r>
    </w:p>
    <w:p w:rsidR="00F0453A" w:rsidRPr="00A73D21" w:rsidRDefault="00F0453A"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5712"/>
        <w:gridCol w:w="2335"/>
      </w:tblGrid>
      <w:tr w:rsidR="0002646A" w:rsidRPr="00F0453A" w:rsidTr="0002646A">
        <w:trPr>
          <w:trHeight w:val="493"/>
          <w:tblHeader/>
        </w:trPr>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Наименование</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санитарно-защитная зона</w:t>
            </w:r>
          </w:p>
        </w:tc>
      </w:tr>
      <w:tr w:rsidR="0002646A" w:rsidRPr="00F0453A" w:rsidTr="0002646A">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Класс I</w:t>
            </w: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Усовершенствованные свалки твердых коммунальных отходов</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Поля ассенизации и поля запахивания</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Скотомогильники с захоронением в ямах</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Утильзаводы для ликвидации трупов животных и </w:t>
            </w:r>
            <w:proofErr w:type="spellStart"/>
            <w:r w:rsidRPr="00F0453A">
              <w:rPr>
                <w:rFonts w:ascii="Courier New" w:hAnsi="Courier New" w:cs="Courier New"/>
                <w:sz w:val="22"/>
                <w:szCs w:val="22"/>
              </w:rPr>
              <w:t>конфискатов</w:t>
            </w:r>
            <w:proofErr w:type="spellEnd"/>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Усовершенствованные свалки для </w:t>
            </w:r>
            <w:proofErr w:type="spellStart"/>
            <w:r w:rsidRPr="00F0453A">
              <w:rPr>
                <w:rFonts w:ascii="Courier New" w:hAnsi="Courier New" w:cs="Courier New"/>
                <w:sz w:val="22"/>
                <w:szCs w:val="22"/>
              </w:rPr>
              <w:t>неутилизированных</w:t>
            </w:r>
            <w:proofErr w:type="spellEnd"/>
            <w:r w:rsidRPr="00F0453A">
              <w:rPr>
                <w:rFonts w:ascii="Courier New" w:hAnsi="Courier New" w:cs="Courier New"/>
                <w:sz w:val="22"/>
                <w:szCs w:val="22"/>
              </w:rPr>
              <w:t xml:space="preserve"> твердых промышленных отходов</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Мусоросжигательные и мусороперерабатывающие заводы мощностью свыше 40 тыс.т/год</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1000 м</w:t>
            </w:r>
          </w:p>
        </w:tc>
      </w:tr>
      <w:tr w:rsidR="0002646A" w:rsidRPr="00F0453A" w:rsidTr="0002646A">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Класс II</w:t>
            </w: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Мусоросжигательные и мусороперерабатывающие заводы мощностью до 40 тыс. т/год</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Участки компостирования твердых коммунальных отходов</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Скотомогильники с биологическими камерами</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Сливные станции</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Кладбища смешанного и традиционного захоронения площадью от 20 до 40 га. (Разме</w:t>
            </w:r>
            <w:r w:rsidRPr="00F0453A">
              <w:rPr>
                <w:rFonts w:ascii="Courier New" w:hAnsi="Courier New" w:cs="Courier New"/>
                <w:sz w:val="22"/>
                <w:szCs w:val="22"/>
              </w:rPr>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500 м</w:t>
            </w:r>
          </w:p>
        </w:tc>
      </w:tr>
      <w:tr w:rsidR="0002646A" w:rsidRPr="00F0453A" w:rsidTr="0002646A">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Класс III</w:t>
            </w: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Центральные базы по сбору утильсырья.</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Кладбища смешанного и традиционного захоронения площадью от 10 до 20 га</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300 м</w:t>
            </w:r>
          </w:p>
        </w:tc>
      </w:tr>
      <w:tr w:rsidR="0002646A" w:rsidRPr="00F0453A" w:rsidTr="0002646A">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Класс IV</w:t>
            </w: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Базы районного назначения для сбора утильсырья.</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Мусороперегрузочные станции</w:t>
            </w:r>
          </w:p>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Кладбища смешанного и традиционного захоронения площадью 10 и менее га.</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100 м</w:t>
            </w:r>
          </w:p>
        </w:tc>
      </w:tr>
      <w:tr w:rsidR="0002646A" w:rsidRPr="00F0453A" w:rsidTr="0002646A">
        <w:tc>
          <w:tcPr>
            <w:tcW w:w="79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Класс V</w:t>
            </w:r>
          </w:p>
        </w:tc>
        <w:tc>
          <w:tcPr>
            <w:tcW w:w="298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Закрытые кладбища и мемориальные комплексы, кладбища с погребением после крема</w:t>
            </w:r>
            <w:r w:rsidRPr="00F0453A">
              <w:rPr>
                <w:rFonts w:ascii="Courier New" w:hAnsi="Courier New" w:cs="Courier New"/>
                <w:sz w:val="22"/>
                <w:szCs w:val="22"/>
              </w:rPr>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50 м</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02646A" w:rsidRPr="00A73D21" w:rsidRDefault="0002646A" w:rsidP="00A73D21">
      <w:pPr>
        <w:pStyle w:val="aa"/>
        <w:jc w:val="both"/>
        <w:rPr>
          <w:rFonts w:ascii="Arial" w:hAnsi="Arial" w:cs="Arial"/>
          <w:sz w:val="24"/>
          <w:szCs w:val="24"/>
        </w:rPr>
      </w:pPr>
      <w:bookmarkStart w:id="81" w:name="_Toc482889823"/>
      <w:bookmarkStart w:id="82" w:name="_Toc506928489"/>
      <w:r w:rsidRPr="00A73D21">
        <w:rPr>
          <w:rFonts w:ascii="Arial" w:hAnsi="Arial" w:cs="Arial"/>
          <w:sz w:val="24"/>
          <w:szCs w:val="24"/>
        </w:rPr>
        <w:t>Зоны размещения кладбищ</w:t>
      </w:r>
      <w:bookmarkEnd w:id="81"/>
      <w:bookmarkEnd w:id="8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w:t>
      </w:r>
      <w:r w:rsidR="00F0453A">
        <w:rPr>
          <w:rFonts w:ascii="Arial" w:hAnsi="Arial" w:cs="Arial"/>
          <w:sz w:val="24"/>
          <w:szCs w:val="24"/>
        </w:rPr>
        <w:t>дерального закона от 12.01.1996г. №</w:t>
      </w:r>
      <w:r w:rsidRPr="00A73D21">
        <w:rPr>
          <w:rFonts w:ascii="Arial" w:hAnsi="Arial" w:cs="Arial"/>
          <w:sz w:val="24"/>
          <w:szCs w:val="24"/>
        </w:rPr>
        <w:t xml:space="preserve">8-ФЗ «О погребении и похоронном деле»,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2.1.1279-03 и настоящих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 разрешается размещать кладбища на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первого и второго поясов зон санитарной охраны источников централизованного водоснабжения;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зон санитарной, горно-санитарной охраны лечебно-оздоровительных местностей и курортов;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 выходом на поверхность </w:t>
      </w:r>
      <w:proofErr w:type="spellStart"/>
      <w:r w:rsidRPr="00A73D21">
        <w:rPr>
          <w:rFonts w:ascii="Arial" w:hAnsi="Arial" w:cs="Arial"/>
          <w:sz w:val="24"/>
          <w:szCs w:val="24"/>
        </w:rPr>
        <w:t>закарстованных</w:t>
      </w:r>
      <w:proofErr w:type="spellEnd"/>
      <w:r w:rsidRPr="00A73D21">
        <w:rPr>
          <w:rFonts w:ascii="Arial" w:hAnsi="Arial" w:cs="Arial"/>
          <w:sz w:val="24"/>
          <w:szCs w:val="24"/>
        </w:rPr>
        <w:t>, сильнотрещиноватых пород и в местах выклинивания водоносных горизонтов;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санитарно-эпидемиологической обстановки;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градостроительного назначения и ландшафтного зонирования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геологических, гидрогеологических и гидрогеохимических данных;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почвенно-географических и способности почв и </w:t>
      </w:r>
      <w:proofErr w:type="spellStart"/>
      <w:r w:rsidRPr="00A73D21">
        <w:rPr>
          <w:rFonts w:ascii="Arial" w:hAnsi="Arial" w:cs="Arial"/>
          <w:sz w:val="24"/>
          <w:szCs w:val="24"/>
        </w:rPr>
        <w:t>почвогрунтов</w:t>
      </w:r>
      <w:proofErr w:type="spellEnd"/>
      <w:r w:rsidRPr="00A73D21">
        <w:rPr>
          <w:rFonts w:ascii="Arial" w:hAnsi="Arial" w:cs="Arial"/>
          <w:sz w:val="24"/>
          <w:szCs w:val="24"/>
        </w:rPr>
        <w:t xml:space="preserve"> к самоочищению;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эрозионного потенциала и миграции загрязнений;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транспортной доступности.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Участок, отводимый под кладбище, должен удовлетворять следующим требованиям: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 затопляться при паводках;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иметь уровень стояния грунтовых вод не менее чем в 2,5 м от поверхности земли при максимальном стоянии грунтовых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располагаться с подветренной стороны по отношению к жилой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Вновь создаваемые места погребения должны размещаться на расстоянии не менее 300 м от границ селитебной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Кладбища с погребением путем предания тела (останков) умершего земле (захоронение в могилу, склеп) размещают на расстоянии: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 жилых, общественных зданий, спортивно-оздоровительных и санаторно-курортных зон, не менее 50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73D21">
        <w:rPr>
          <w:rFonts w:ascii="Arial" w:hAnsi="Arial" w:cs="Arial"/>
          <w:sz w:val="24"/>
          <w:szCs w:val="24"/>
        </w:rPr>
        <w:t>водоисточника</w:t>
      </w:r>
      <w:proofErr w:type="spellEnd"/>
      <w:r w:rsidRPr="00A73D21">
        <w:rPr>
          <w:rFonts w:ascii="Arial" w:hAnsi="Arial" w:cs="Arial"/>
          <w:sz w:val="24"/>
          <w:szCs w:val="24"/>
        </w:rPr>
        <w:t xml:space="preserve"> и времени фильтрации;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2646A" w:rsidRPr="00A73D21" w:rsidRDefault="0002646A" w:rsidP="00A73D21">
      <w:pPr>
        <w:pStyle w:val="aa"/>
        <w:jc w:val="both"/>
        <w:rPr>
          <w:rFonts w:ascii="Arial" w:hAnsi="Arial" w:cs="Arial"/>
          <w:sz w:val="24"/>
          <w:szCs w:val="24"/>
        </w:rPr>
      </w:pPr>
      <w:bookmarkStart w:id="83" w:name="_Toc482889824"/>
      <w:bookmarkStart w:id="84" w:name="_Toc506928490"/>
      <w:r w:rsidRPr="00A73D21">
        <w:rPr>
          <w:rFonts w:ascii="Arial" w:hAnsi="Arial" w:cs="Arial"/>
          <w:sz w:val="24"/>
          <w:szCs w:val="24"/>
        </w:rPr>
        <w:t>Зоны размещения скотомогильников</w:t>
      </w:r>
      <w:bookmarkEnd w:id="83"/>
      <w:bookmarkEnd w:id="8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73D21">
        <w:rPr>
          <w:rFonts w:ascii="Arial" w:hAnsi="Arial" w:cs="Arial"/>
          <w:sz w:val="24"/>
          <w:szCs w:val="24"/>
        </w:rPr>
        <w:t>конфискатов</w:t>
      </w:r>
      <w:proofErr w:type="spellEnd"/>
      <w:r w:rsidRPr="00A73D21">
        <w:rPr>
          <w:rFonts w:ascii="Arial" w:hAnsi="Arial" w:cs="Arial"/>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04.12.95 г. № 13-7-2/469.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A73D21">
        <w:rPr>
          <w:rFonts w:ascii="Arial" w:hAnsi="Arial" w:cs="Arial"/>
          <w:sz w:val="24"/>
          <w:szCs w:val="24"/>
        </w:rPr>
        <w:t>Россельхознадзора</w:t>
      </w:r>
      <w:proofErr w:type="spellEnd"/>
      <w:r w:rsidRPr="00A73D21">
        <w:rPr>
          <w:rFonts w:ascii="Arial" w:hAnsi="Arial" w:cs="Arial"/>
          <w:sz w:val="24"/>
          <w:szCs w:val="24"/>
        </w:rPr>
        <w:t xml:space="preserve"> при наличии санитарно-эпидемиологического заключения территориальных органов Роспотребнадзора.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Скотомогильники (биотермические ямы) размещают на сухом возвышенном участке земли площадью не менее 600 м². Уровень стояния грунтовых вод должен быть не менее 2 м от поверхности земли.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санитарно-защитной зоны от скотомогильника (биотермической ямы) до: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жилых, общественных зданий, животноводческих ферм (комплексов) – 1000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скотопрогонов и пастбищ – 200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автомобильных дорог в зависимости от их категории – 50-300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скотомогильников (биотермических ям) на территории зеленых зон, особо охраняемых территориях категорически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скотомогильникам (биотермическим ямам) предусматриваются подъездные пути.</w:t>
      </w:r>
    </w:p>
    <w:p w:rsidR="0002646A" w:rsidRPr="00A73D21" w:rsidRDefault="0002646A" w:rsidP="00A73D21">
      <w:pPr>
        <w:pStyle w:val="aa"/>
        <w:jc w:val="both"/>
        <w:rPr>
          <w:rFonts w:ascii="Arial" w:hAnsi="Arial" w:cs="Arial"/>
          <w:sz w:val="24"/>
          <w:szCs w:val="24"/>
        </w:rPr>
      </w:pPr>
      <w:bookmarkStart w:id="85" w:name="_Toc482889825"/>
      <w:bookmarkStart w:id="86" w:name="_Toc506928491"/>
      <w:r w:rsidRPr="00A73D21">
        <w:rPr>
          <w:rFonts w:ascii="Arial" w:hAnsi="Arial" w:cs="Arial"/>
          <w:sz w:val="24"/>
          <w:szCs w:val="24"/>
        </w:rPr>
        <w:t>Зоны размещения полигонов для твердых коммунальных отходов</w:t>
      </w:r>
      <w:bookmarkEnd w:id="85"/>
      <w:bookmarkEnd w:id="8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Полигоны твердых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Полигоны могут быть организованы для любых по величине населенных пунктов. Полигоны ТКО проектируются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2.1.7.1322-03, СП 2.1.7.1038-01, «Инструкции по проектированию, эксплуатации и </w:t>
      </w:r>
      <w:r w:rsidRPr="00A73D21">
        <w:rPr>
          <w:rFonts w:ascii="Arial" w:hAnsi="Arial" w:cs="Arial"/>
          <w:sz w:val="24"/>
          <w:szCs w:val="24"/>
        </w:rPr>
        <w:lastRenderedPageBreak/>
        <w:t>рекультивации полигонов для твердых бытовых отходов», утвержденной</w:t>
      </w:r>
      <w:r w:rsidR="00F0453A">
        <w:rPr>
          <w:rFonts w:ascii="Arial" w:hAnsi="Arial" w:cs="Arial"/>
          <w:sz w:val="24"/>
          <w:szCs w:val="24"/>
        </w:rPr>
        <w:t xml:space="preserve"> Минстроем России от 02.11.1996</w:t>
      </w:r>
      <w:r w:rsidRPr="00A73D21">
        <w:rPr>
          <w:rFonts w:ascii="Arial" w:hAnsi="Arial" w:cs="Arial"/>
          <w:sz w:val="24"/>
          <w:szCs w:val="24"/>
        </w:rPr>
        <w:t>г.</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Полигоны ТКО размещаются за пределами жилой зоны, на обособленных территориях с обеспечением нормативных санитарно-защитных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санитарно-защитной зоны составляет, м, для: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участков компостирования – 500;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усовершенствованных свалок – 1000.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санитарно-защитной зоны должен быть обоснован проектом санитарно-защитной зоны с расчетом рассеивания и с последующим проведением натурных исследований и измерений.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Санитарно-защитная зона должна быть озеленена.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 допускается размещение полигонов: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территории зон санитарной охраны </w:t>
      </w:r>
      <w:proofErr w:type="spellStart"/>
      <w:r w:rsidRPr="00A73D21">
        <w:rPr>
          <w:rFonts w:ascii="Arial" w:hAnsi="Arial" w:cs="Arial"/>
          <w:sz w:val="24"/>
          <w:szCs w:val="24"/>
        </w:rPr>
        <w:t>водоисточников</w:t>
      </w:r>
      <w:proofErr w:type="spellEnd"/>
      <w:r w:rsidRPr="00A73D21">
        <w:rPr>
          <w:rFonts w:ascii="Arial" w:hAnsi="Arial" w:cs="Arial"/>
          <w:sz w:val="24"/>
          <w:szCs w:val="24"/>
        </w:rPr>
        <w:t xml:space="preserve"> и минеральных источников;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 всех зонах охраны курортов;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местах выхода на поверхность трещиноватых пород;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местах выклинивания водоносных горизонтов;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местах массового отдыха населения и размещения оздоровительных учреждений.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Полигон для твердых коммунальных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Территория хозяйственной зоны бетонируется или асфальтируется, освещается, имеет легкое ограждение.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0453A"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предприятий и сооружений по обезвреживанию, транспортировке и переработке коммунальных отходов указаны в таблице 1.10.4-1.</w:t>
      </w:r>
    </w:p>
    <w:p w:rsidR="0002646A" w:rsidRDefault="00F0453A"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1.10.4-1.</w:t>
      </w:r>
      <w:r w:rsidR="0002646A" w:rsidRPr="00A73D21">
        <w:rPr>
          <w:rFonts w:ascii="Arial" w:hAnsi="Arial" w:cs="Arial"/>
          <w:sz w:val="24"/>
          <w:szCs w:val="24"/>
        </w:rPr>
        <w:t>Размеры земельных участков предприятий и сооружений по обезвреживанию, транспортировке и переработке коммунальных отходов</w:t>
      </w:r>
    </w:p>
    <w:p w:rsidR="00F0453A" w:rsidRPr="00A73D21" w:rsidRDefault="00F0453A"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2835"/>
        <w:gridCol w:w="2376"/>
      </w:tblGrid>
      <w:tr w:rsidR="0002646A" w:rsidRPr="00A73D21" w:rsidTr="0002646A">
        <w:tc>
          <w:tcPr>
            <w:tcW w:w="2278"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Предприятия и сооружения</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Площади земельных участков на 1000 т бытовых отходов, га</w:t>
            </w:r>
          </w:p>
        </w:tc>
        <w:tc>
          <w:tcPr>
            <w:tcW w:w="124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Размеры санитарно-защитных зон, м</w:t>
            </w:r>
          </w:p>
        </w:tc>
      </w:tr>
      <w:tr w:rsidR="0002646A" w:rsidRPr="00A73D21" w:rsidTr="0002646A">
        <w:tc>
          <w:tcPr>
            <w:tcW w:w="227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lastRenderedPageBreak/>
              <w:t xml:space="preserve">Склады компоста </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0,04</w:t>
            </w:r>
          </w:p>
        </w:tc>
        <w:tc>
          <w:tcPr>
            <w:tcW w:w="1241"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300</w:t>
            </w:r>
          </w:p>
        </w:tc>
      </w:tr>
      <w:tr w:rsidR="0002646A" w:rsidRPr="00A73D21" w:rsidTr="0002646A">
        <w:tc>
          <w:tcPr>
            <w:tcW w:w="227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Полигоны</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0,02 - 0,05</w:t>
            </w:r>
          </w:p>
        </w:tc>
        <w:tc>
          <w:tcPr>
            <w:tcW w:w="1241"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500</w:t>
            </w:r>
          </w:p>
        </w:tc>
      </w:tr>
      <w:tr w:rsidR="0002646A" w:rsidRPr="00A73D21" w:rsidTr="0002646A">
        <w:tc>
          <w:tcPr>
            <w:tcW w:w="227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Поля компостирования </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0,5 - 1</w:t>
            </w:r>
          </w:p>
        </w:tc>
        <w:tc>
          <w:tcPr>
            <w:tcW w:w="1241"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500</w:t>
            </w:r>
          </w:p>
        </w:tc>
      </w:tr>
      <w:tr w:rsidR="0002646A" w:rsidRPr="00A73D21" w:rsidTr="0002646A">
        <w:tc>
          <w:tcPr>
            <w:tcW w:w="227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Сливные станции </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0,02</w:t>
            </w:r>
          </w:p>
        </w:tc>
        <w:tc>
          <w:tcPr>
            <w:tcW w:w="1241"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300</w:t>
            </w:r>
          </w:p>
        </w:tc>
      </w:tr>
      <w:tr w:rsidR="0002646A" w:rsidRPr="00A73D21" w:rsidTr="0002646A">
        <w:tc>
          <w:tcPr>
            <w:tcW w:w="227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Поля складирования и захоронения обезвреженных осадков (по сухому веществу) </w:t>
            </w:r>
          </w:p>
        </w:tc>
        <w:tc>
          <w:tcPr>
            <w:tcW w:w="148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0,3</w:t>
            </w:r>
          </w:p>
        </w:tc>
        <w:tc>
          <w:tcPr>
            <w:tcW w:w="124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1000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Наименьшие размеры площадей полигонов относятся к сооружениям, размещаемым на песчаных грунтах.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Нормы накопления бытовых отходов указаны в таблице 1.10.4-2.</w:t>
      </w:r>
    </w:p>
    <w:p w:rsidR="0002646A" w:rsidRDefault="00F0453A"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1.10.4-2.</w:t>
      </w:r>
      <w:r w:rsidR="0002646A" w:rsidRPr="00A73D21">
        <w:rPr>
          <w:rFonts w:ascii="Arial" w:hAnsi="Arial" w:cs="Arial"/>
          <w:sz w:val="24"/>
          <w:szCs w:val="24"/>
        </w:rPr>
        <w:t>Нормы накопления коммунальных отходов</w:t>
      </w:r>
    </w:p>
    <w:p w:rsidR="00F0453A" w:rsidRPr="00A73D21" w:rsidRDefault="00F0453A" w:rsidP="00A73D21">
      <w:pPr>
        <w:pStyle w:val="aa"/>
        <w:jc w:val="both"/>
        <w:rPr>
          <w:rFonts w:ascii="Arial" w:hAnsi="Arial" w:cs="Arial"/>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6642"/>
        <w:gridCol w:w="1223"/>
        <w:gridCol w:w="1535"/>
      </w:tblGrid>
      <w:tr w:rsidR="0002646A" w:rsidRPr="00F0453A" w:rsidTr="0002646A">
        <w:trPr>
          <w:trHeight w:val="433"/>
        </w:trPr>
        <w:tc>
          <w:tcPr>
            <w:tcW w:w="6642" w:type="dxa"/>
            <w:vMerge w:val="restar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Нормы накопления бытовых отходов </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Количество бытовых отходов, чел/год</w:t>
            </w:r>
          </w:p>
        </w:tc>
      </w:tr>
      <w:tr w:rsidR="0002646A" w:rsidRPr="00F0453A" w:rsidTr="0002646A">
        <w:trPr>
          <w:trHeight w:val="77"/>
        </w:trPr>
        <w:tc>
          <w:tcPr>
            <w:tcW w:w="6642" w:type="dxa"/>
            <w:vMerge/>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кг</w:t>
            </w:r>
          </w:p>
        </w:tc>
        <w:tc>
          <w:tcPr>
            <w:tcW w:w="1535" w:type="dxa"/>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л</w:t>
            </w: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Твердые: </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от жилых зданий, оборудованных водопроводом, канализацией, центральным отоплением и газом</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190 </w:t>
            </w: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900 </w:t>
            </w: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от прочих жилых зданий </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300 </w:t>
            </w: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1100 </w:t>
            </w: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Общее количество по поселению с учетом общественных зданий </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280 </w:t>
            </w: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1400 </w:t>
            </w: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Жидкие из выгребов (при отсутствии канализации)</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w:t>
            </w: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2000 </w:t>
            </w:r>
          </w:p>
        </w:tc>
      </w:tr>
      <w:tr w:rsidR="0002646A" w:rsidRPr="00F0453A" w:rsidTr="0002646A">
        <w:tc>
          <w:tcPr>
            <w:tcW w:w="6642"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Смет с 1 м² твердых покрытий улиц, площадей и парков</w:t>
            </w:r>
          </w:p>
        </w:tc>
        <w:tc>
          <w:tcPr>
            <w:tcW w:w="1223"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5 </w:t>
            </w:r>
          </w:p>
        </w:tc>
        <w:tc>
          <w:tcPr>
            <w:tcW w:w="1535" w:type="dxa"/>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 xml:space="preserve">8 </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02646A" w:rsidRPr="00A73D21" w:rsidRDefault="0002646A" w:rsidP="00A73D21">
      <w:pPr>
        <w:pStyle w:val="aa"/>
        <w:jc w:val="both"/>
        <w:rPr>
          <w:rFonts w:ascii="Arial" w:hAnsi="Arial" w:cs="Arial"/>
          <w:sz w:val="24"/>
          <w:szCs w:val="24"/>
        </w:rPr>
      </w:pPr>
      <w:bookmarkStart w:id="87" w:name="_Toc482889826"/>
      <w:bookmarkStart w:id="88" w:name="_Toc506928492"/>
      <w:r w:rsidRPr="00A73D21">
        <w:rPr>
          <w:rFonts w:ascii="Arial" w:hAnsi="Arial" w:cs="Arial"/>
          <w:sz w:val="24"/>
          <w:szCs w:val="24"/>
        </w:rPr>
        <w:t>Охрана окружающей среды</w:t>
      </w:r>
      <w:bookmarkEnd w:id="87"/>
      <w:bookmarkEnd w:id="88"/>
    </w:p>
    <w:p w:rsidR="0002646A" w:rsidRPr="00A73D21" w:rsidRDefault="0002646A" w:rsidP="00A73D21">
      <w:pPr>
        <w:pStyle w:val="aa"/>
        <w:jc w:val="both"/>
        <w:rPr>
          <w:rFonts w:ascii="Arial" w:hAnsi="Arial" w:cs="Arial"/>
          <w:sz w:val="24"/>
          <w:szCs w:val="24"/>
        </w:rPr>
      </w:pPr>
      <w:bookmarkStart w:id="89" w:name="_Toc482889827"/>
      <w:bookmarkStart w:id="90" w:name="_Toc506928493"/>
      <w:r w:rsidRPr="00A73D21">
        <w:rPr>
          <w:rFonts w:ascii="Arial" w:hAnsi="Arial" w:cs="Arial"/>
          <w:sz w:val="24"/>
          <w:szCs w:val="24"/>
        </w:rPr>
        <w:t>Общие требования</w:t>
      </w:r>
      <w:bookmarkEnd w:id="89"/>
      <w:bookmarkEnd w:id="9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Раздел «Охрана окружающей среды» разрабатывается на всех стадиях градостроительной, </w:t>
      </w:r>
      <w:proofErr w:type="spellStart"/>
      <w:r w:rsidRPr="00A73D21">
        <w:rPr>
          <w:rFonts w:ascii="Arial" w:hAnsi="Arial" w:cs="Arial"/>
          <w:sz w:val="24"/>
          <w:szCs w:val="24"/>
        </w:rPr>
        <w:t>предпроектной</w:t>
      </w:r>
      <w:proofErr w:type="spellEnd"/>
      <w:r w:rsidRPr="00A73D21">
        <w:rPr>
          <w:rFonts w:ascii="Arial" w:hAnsi="Arial" w:cs="Arial"/>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необходимо руководствоваться Водным, Земельным, Воздушным и Лесным кодексами Российской Федерации, Феде</w:t>
      </w:r>
      <w:r w:rsidR="00F0453A">
        <w:rPr>
          <w:rFonts w:ascii="Arial" w:hAnsi="Arial" w:cs="Arial"/>
          <w:sz w:val="24"/>
          <w:szCs w:val="24"/>
        </w:rPr>
        <w:t>ральными законами от 10.01.2002г. №</w:t>
      </w:r>
      <w:r w:rsidRPr="00A73D21">
        <w:rPr>
          <w:rFonts w:ascii="Arial" w:hAnsi="Arial" w:cs="Arial"/>
          <w:sz w:val="24"/>
          <w:szCs w:val="24"/>
        </w:rPr>
        <w:t>7-ФЗ «Об охране окруж</w:t>
      </w:r>
      <w:r w:rsidR="00F0453A">
        <w:rPr>
          <w:rFonts w:ascii="Arial" w:hAnsi="Arial" w:cs="Arial"/>
          <w:sz w:val="24"/>
          <w:szCs w:val="24"/>
        </w:rPr>
        <w:t>ающей среды», от 4.05.1999г. №</w:t>
      </w:r>
      <w:r w:rsidRPr="00A73D21">
        <w:rPr>
          <w:rFonts w:ascii="Arial" w:hAnsi="Arial" w:cs="Arial"/>
          <w:sz w:val="24"/>
          <w:szCs w:val="24"/>
        </w:rPr>
        <w:t>96-ФЗ «Об охране атмос</w:t>
      </w:r>
      <w:r w:rsidR="00F0453A">
        <w:rPr>
          <w:rFonts w:ascii="Arial" w:hAnsi="Arial" w:cs="Arial"/>
          <w:sz w:val="24"/>
          <w:szCs w:val="24"/>
        </w:rPr>
        <w:t>ферного воздуха», от 30.03.1999г. №</w:t>
      </w:r>
      <w:r w:rsidRPr="00A73D21">
        <w:rPr>
          <w:rFonts w:ascii="Arial" w:hAnsi="Arial" w:cs="Arial"/>
          <w:sz w:val="24"/>
          <w:szCs w:val="24"/>
        </w:rPr>
        <w:t>52-ФЗ «О санитарно-эпидемиологическом благополучии населения», от 24.06.1998</w:t>
      </w:r>
      <w:r w:rsidR="00F0453A">
        <w:rPr>
          <w:rFonts w:ascii="Arial" w:hAnsi="Arial" w:cs="Arial"/>
          <w:sz w:val="24"/>
          <w:szCs w:val="24"/>
        </w:rPr>
        <w:t>г. №</w:t>
      </w:r>
      <w:r w:rsidRPr="00A73D21">
        <w:rPr>
          <w:rFonts w:ascii="Arial" w:hAnsi="Arial" w:cs="Arial"/>
          <w:sz w:val="24"/>
          <w:szCs w:val="24"/>
        </w:rPr>
        <w:t>89-ФЗ «Об отходах производств</w:t>
      </w:r>
      <w:r w:rsidR="00F0453A">
        <w:rPr>
          <w:rFonts w:ascii="Arial" w:hAnsi="Arial" w:cs="Arial"/>
          <w:sz w:val="24"/>
          <w:szCs w:val="24"/>
        </w:rPr>
        <w:t>а и потребления», от 15.02.1995г. №</w:t>
      </w:r>
      <w:r w:rsidRPr="00A73D21">
        <w:rPr>
          <w:rFonts w:ascii="Arial" w:hAnsi="Arial" w:cs="Arial"/>
          <w:sz w:val="24"/>
          <w:szCs w:val="24"/>
        </w:rPr>
        <w:t>33-ФЗ «Об особо охраняемых природ</w:t>
      </w:r>
      <w:r w:rsidR="00F0453A">
        <w:rPr>
          <w:rFonts w:ascii="Arial" w:hAnsi="Arial" w:cs="Arial"/>
          <w:sz w:val="24"/>
          <w:szCs w:val="24"/>
        </w:rPr>
        <w:t>ных территориях», от 23.11.1995г. №</w:t>
      </w:r>
      <w:r w:rsidRPr="00A73D21">
        <w:rPr>
          <w:rFonts w:ascii="Arial" w:hAnsi="Arial" w:cs="Arial"/>
          <w:sz w:val="24"/>
          <w:szCs w:val="24"/>
        </w:rPr>
        <w:t>174-ФЗ «Об экологической экспертизе», законом Российской Федерации от 21.02.</w:t>
      </w:r>
      <w:r w:rsidR="00F0453A">
        <w:rPr>
          <w:rFonts w:ascii="Arial" w:hAnsi="Arial" w:cs="Arial"/>
          <w:sz w:val="24"/>
          <w:szCs w:val="24"/>
        </w:rPr>
        <w:t>1992г. №</w:t>
      </w:r>
      <w:r w:rsidRPr="00A73D21">
        <w:rPr>
          <w:rFonts w:ascii="Arial" w:hAnsi="Arial" w:cs="Arial"/>
          <w:sz w:val="24"/>
          <w:szCs w:val="24"/>
        </w:rPr>
        <w:t xml:space="preserve">2395-1 «О недрах», законодательством Иркутской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w:t>
      </w:r>
      <w:r w:rsidRPr="00A73D21">
        <w:rPr>
          <w:rFonts w:ascii="Arial" w:hAnsi="Arial" w:cs="Arial"/>
          <w:sz w:val="24"/>
          <w:szCs w:val="24"/>
        </w:rPr>
        <w:lastRenderedPageBreak/>
        <w:t>защита территорий от опасных природных явлений и техногенных процессов и обеспечение благоприятных условий жизнедеятельности человека.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Природоохранные мероприятия должны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оптимальный выбор транспортных коридоров и мест размещения объектов строительства;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оборудование полигонов твердых отходов, утилизацию твердых коммунальных и производственных отходов, в том числе на мусороперерабатывающих предприятиях;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запрещение сброса сточных вод (промышленных, хозяйственно-бытовых) на рельеф;</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рекультивацию нарушенных земель;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внедрение системы экологического мониторинга и контроля за состоянием природной среды;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внедрение ресурсосберегающих и безотходных технологий;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предотвращение и пресечение всех видов нелегального использования природных ресурсов и их загрязнение;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озеленение.</w:t>
      </w:r>
    </w:p>
    <w:p w:rsidR="0002646A" w:rsidRPr="00A73D21" w:rsidRDefault="0002646A" w:rsidP="00A73D21">
      <w:pPr>
        <w:pStyle w:val="aa"/>
        <w:jc w:val="both"/>
        <w:rPr>
          <w:rFonts w:ascii="Arial" w:hAnsi="Arial" w:cs="Arial"/>
          <w:sz w:val="24"/>
          <w:szCs w:val="24"/>
        </w:rPr>
      </w:pPr>
      <w:bookmarkStart w:id="91" w:name="_Toc482889828"/>
      <w:bookmarkStart w:id="92" w:name="_Toc506928494"/>
      <w:r w:rsidRPr="00A73D21">
        <w:rPr>
          <w:rFonts w:ascii="Arial" w:hAnsi="Arial" w:cs="Arial"/>
          <w:sz w:val="24"/>
          <w:szCs w:val="24"/>
        </w:rPr>
        <w:t>Рациональное использование природных ресурсов</w:t>
      </w:r>
      <w:bookmarkEnd w:id="91"/>
      <w:bookmarkEnd w:id="9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и охрана территорий природного комплекса, флоры и фауны осуществляется в соответствии с Феде</w:t>
      </w:r>
      <w:r w:rsidR="00F0453A">
        <w:rPr>
          <w:rFonts w:ascii="Arial" w:hAnsi="Arial" w:cs="Arial"/>
          <w:sz w:val="24"/>
          <w:szCs w:val="24"/>
        </w:rPr>
        <w:t>ральными законами от 15.02.1995г. №</w:t>
      </w:r>
      <w:r w:rsidRPr="00A73D21">
        <w:rPr>
          <w:rFonts w:ascii="Arial" w:hAnsi="Arial" w:cs="Arial"/>
          <w:sz w:val="24"/>
          <w:szCs w:val="24"/>
        </w:rPr>
        <w:t>33-ФЗ «Об особо охраняемых природ</w:t>
      </w:r>
      <w:r w:rsidR="00F0453A">
        <w:rPr>
          <w:rFonts w:ascii="Arial" w:hAnsi="Arial" w:cs="Arial"/>
          <w:sz w:val="24"/>
          <w:szCs w:val="24"/>
        </w:rPr>
        <w:t>ных территориях», от 24.04.1995г. №</w:t>
      </w:r>
      <w:r w:rsidRPr="00A73D21">
        <w:rPr>
          <w:rFonts w:ascii="Arial" w:hAnsi="Arial" w:cs="Arial"/>
          <w:sz w:val="24"/>
          <w:szCs w:val="24"/>
        </w:rPr>
        <w:t>52-ФЗ «О животном мире», законодательством Иркутской области и другими нормативными правовыми документами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Территорию для строительства новых и развития существующих сельских поселений следует предусматривать на землях, не пригодных для сельскохозяйственного использования и традиционной деятельности коренного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Изъятие под застройку земель лесного фонда, находящихся в собственности Иркутской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зданий, сооружений и коммуникаций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землях особо охраняемых природных территорий; также на землях, занятых пастбищами, на землях рекреационных зон городских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зонах охраны гидрометеорологических станций;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на землях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A73D21">
        <w:rPr>
          <w:rFonts w:ascii="Arial" w:hAnsi="Arial" w:cs="Arial"/>
          <w:sz w:val="24"/>
          <w:szCs w:val="24"/>
        </w:rPr>
        <w:t>рыбохозяйственное</w:t>
      </w:r>
      <w:proofErr w:type="spellEnd"/>
      <w:r w:rsidRPr="00A73D21">
        <w:rPr>
          <w:rFonts w:ascii="Arial" w:hAnsi="Arial" w:cs="Arial"/>
          <w:sz w:val="24"/>
          <w:szCs w:val="24"/>
        </w:rPr>
        <w:t xml:space="preserve"> значение.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обеспечения устойчивого функционирования природных комплексов и оздоровления окружающей среды необходимо: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создание системы природных территорий, подлежащих охране и хозяйственному использованию в особом режиме;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минимизация площади нарушенных территорий путем применения щадящих технологий во всех видах хозяйственной 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охрана атмосферного воздуха, водных объектов, почв от загрязнения.</w:t>
      </w:r>
    </w:p>
    <w:p w:rsidR="0002646A" w:rsidRPr="00A73D21" w:rsidRDefault="0002646A" w:rsidP="00A73D21">
      <w:pPr>
        <w:pStyle w:val="aa"/>
        <w:jc w:val="both"/>
        <w:rPr>
          <w:rFonts w:ascii="Arial" w:hAnsi="Arial" w:cs="Arial"/>
          <w:sz w:val="24"/>
          <w:szCs w:val="24"/>
        </w:rPr>
      </w:pPr>
      <w:bookmarkStart w:id="93" w:name="_Toc482889829"/>
      <w:bookmarkStart w:id="94" w:name="_Toc506928495"/>
      <w:r w:rsidRPr="00A73D21">
        <w:rPr>
          <w:rFonts w:ascii="Arial" w:hAnsi="Arial" w:cs="Arial"/>
          <w:sz w:val="24"/>
          <w:szCs w:val="24"/>
        </w:rPr>
        <w:t>Охрана водных объектов</w:t>
      </w:r>
      <w:bookmarkEnd w:id="93"/>
      <w:bookmarkEnd w:id="9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и хозяйственно-бытовых целей.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Комплекс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мероприятий необходимо предусматривать в соответствии с требованиями водного законодательства и санитарных норм,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целях, а также с проведением необходимого инструментального токсикологического контроля.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2.1.5.980-00, ГН 2.1.5.1315-03, ГН 2.1.5.2307-07.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rsidRPr="00A73D21">
        <w:rPr>
          <w:rFonts w:ascii="Arial" w:hAnsi="Arial" w:cs="Arial"/>
          <w:sz w:val="24"/>
          <w:szCs w:val="24"/>
        </w:rPr>
        <w:t>водоохранные</w:t>
      </w:r>
      <w:proofErr w:type="spellEnd"/>
      <w:r w:rsidRPr="00A73D21">
        <w:rPr>
          <w:rFonts w:ascii="Arial" w:hAnsi="Arial" w:cs="Arial"/>
          <w:sz w:val="24"/>
          <w:szCs w:val="24"/>
        </w:rPr>
        <w:t xml:space="preserve"> зоны. Регламент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устанавливается в соответствии с 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и границ прибрежных защитных полос вод</w:t>
      </w:r>
      <w:r w:rsidR="00F0453A">
        <w:rPr>
          <w:rFonts w:ascii="Arial" w:hAnsi="Arial" w:cs="Arial"/>
          <w:sz w:val="24"/>
          <w:szCs w:val="24"/>
        </w:rPr>
        <w:t>ных объектов» от 10 января 2009г. №</w:t>
      </w:r>
      <w:r w:rsidRPr="00A73D21">
        <w:rPr>
          <w:rFonts w:ascii="Arial" w:hAnsi="Arial" w:cs="Arial"/>
          <w:sz w:val="24"/>
          <w:szCs w:val="24"/>
        </w:rPr>
        <w:t>17.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охраны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водоемов устанавливается санитарная зона вокруг объекта на расстоянии не менее 500 м с учетом конкретных условий.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A73D21">
        <w:rPr>
          <w:rFonts w:ascii="Arial" w:hAnsi="Arial" w:cs="Arial"/>
          <w:sz w:val="24"/>
          <w:szCs w:val="24"/>
        </w:rPr>
        <w:t>агрохимикатов</w:t>
      </w:r>
      <w:proofErr w:type="spellEnd"/>
      <w:r w:rsidRPr="00A73D21">
        <w:rPr>
          <w:rFonts w:ascii="Arial" w:hAnsi="Arial" w:cs="Arial"/>
          <w:sz w:val="24"/>
          <w:szCs w:val="24"/>
        </w:rPr>
        <w:t xml:space="preserve"> осуществляется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1.2.1077-01.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определении видов водозаборных устройств и мест их размещения следует учитывать требования к качеству питьевых вод согласно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2.1.4.1074-01.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охраны поверхностных вод от загрязнения не допускается: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сброс в водные объекты и захоронение в них отходов производства и потребления;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захоронение в водных объектах ядерных материалов, радиоактивных веществ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сброс в водные объекты сточных вод, содержание в которых радиоактивных веществ, пестицидов, </w:t>
      </w:r>
      <w:proofErr w:type="spellStart"/>
      <w:r w:rsidRPr="00A73D21">
        <w:rPr>
          <w:rFonts w:ascii="Arial" w:hAnsi="Arial" w:cs="Arial"/>
          <w:sz w:val="24"/>
          <w:szCs w:val="24"/>
        </w:rPr>
        <w:t>агрохимикатов</w:t>
      </w:r>
      <w:proofErr w:type="spellEnd"/>
      <w:r w:rsidRPr="00A73D21">
        <w:rPr>
          <w:rFonts w:ascii="Arial" w:hAnsi="Arial" w:cs="Arial"/>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Запрещается сброс сточных вод и (или) дренажных вод в водные объекты: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содержащие природные лечебные ресурсы;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отнесенные к особо охраняемым водным объектам;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границах зон, санитарной охраны источников питьевого и хозяйственно-бытового водоснабжения;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границах первого и второго поясов санитарной (горно-санитарной) охраны лечебно-оздоровительных местностей и курортов;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границах рыбоохранных зон, </w:t>
      </w:r>
      <w:proofErr w:type="spellStart"/>
      <w:r w:rsidRPr="00A73D21">
        <w:rPr>
          <w:rFonts w:ascii="Arial" w:hAnsi="Arial" w:cs="Arial"/>
          <w:sz w:val="24"/>
          <w:szCs w:val="24"/>
        </w:rPr>
        <w:t>рыбохозяйственных</w:t>
      </w:r>
      <w:proofErr w:type="spellEnd"/>
      <w:r w:rsidRPr="00A73D21">
        <w:rPr>
          <w:rFonts w:ascii="Arial" w:hAnsi="Arial" w:cs="Arial"/>
          <w:sz w:val="24"/>
          <w:szCs w:val="24"/>
        </w:rPr>
        <w:t xml:space="preserve"> заповедных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охраны подземных вод от загрязнения запрещается: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отвод без очистки дренажных вод и поверхностных сточных вод с сельхозугодий, и территорий населенных пунктов в овраги и балки;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закачка отработанных вод в подземные горизонты, подземное складирование твердых отходов;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rsidRPr="00A73D21">
        <w:rPr>
          <w:rFonts w:ascii="Arial" w:hAnsi="Arial" w:cs="Arial"/>
          <w:sz w:val="24"/>
          <w:szCs w:val="24"/>
        </w:rPr>
        <w:t>промстоков</w:t>
      </w:r>
      <w:proofErr w:type="spellEnd"/>
      <w:r w:rsidRPr="00A73D21">
        <w:rPr>
          <w:rFonts w:ascii="Arial" w:hAnsi="Arial" w:cs="Arial"/>
          <w:sz w:val="24"/>
          <w:szCs w:val="24"/>
        </w:rPr>
        <w:t xml:space="preserve">, </w:t>
      </w:r>
      <w:proofErr w:type="spellStart"/>
      <w:r w:rsidRPr="00A73D21">
        <w:rPr>
          <w:rFonts w:ascii="Arial" w:hAnsi="Arial" w:cs="Arial"/>
          <w:sz w:val="24"/>
          <w:szCs w:val="24"/>
        </w:rPr>
        <w:t>шламохранилищ</w:t>
      </w:r>
      <w:proofErr w:type="spellEnd"/>
      <w:r w:rsidRPr="00A73D21">
        <w:rPr>
          <w:rFonts w:ascii="Arial" w:hAnsi="Arial" w:cs="Arial"/>
          <w:sz w:val="24"/>
          <w:szCs w:val="24"/>
        </w:rPr>
        <w:t xml:space="preserve"> и других объектов, обуславливающих опасность химического загрязнения подземных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02646A" w:rsidRPr="00A73D21" w:rsidRDefault="0002646A" w:rsidP="00A73D21">
      <w:pPr>
        <w:pStyle w:val="aa"/>
        <w:jc w:val="both"/>
        <w:rPr>
          <w:rFonts w:ascii="Arial" w:hAnsi="Arial" w:cs="Arial"/>
          <w:sz w:val="24"/>
          <w:szCs w:val="24"/>
        </w:rPr>
      </w:pPr>
      <w:bookmarkStart w:id="95" w:name="_Toc482889830"/>
      <w:bookmarkStart w:id="96" w:name="_Toc506928496"/>
      <w:r w:rsidRPr="00A73D21">
        <w:rPr>
          <w:rFonts w:ascii="Arial" w:hAnsi="Arial" w:cs="Arial"/>
          <w:sz w:val="24"/>
          <w:szCs w:val="24"/>
        </w:rPr>
        <w:t>Охрана почв</w:t>
      </w:r>
      <w:bookmarkEnd w:id="95"/>
      <w:bookmarkEnd w:id="9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Оценка состояния почв на территории проводится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A73D21">
        <w:rPr>
          <w:rFonts w:ascii="Arial" w:hAnsi="Arial" w:cs="Arial"/>
          <w:sz w:val="24"/>
          <w:szCs w:val="24"/>
        </w:rPr>
        <w:t>водоохранных</w:t>
      </w:r>
      <w:proofErr w:type="spellEnd"/>
      <w:r w:rsidRPr="00A73D21">
        <w:rPr>
          <w:rFonts w:ascii="Arial" w:hAnsi="Arial" w:cs="Arial"/>
          <w:sz w:val="24"/>
          <w:szCs w:val="24"/>
        </w:rPr>
        <w:t xml:space="preserve"> зон, санитарно-защитных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площадки для размещений объектов проводится с учетом: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физико-химических свойств почв, их механического состава, содержания органического вещества, кислотности и т.д.;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природно-климатических характеристик (роза ветров, количество осадков, температурный режим района);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ландшафтных, геологических и гидрогеологических характеристик почв;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их хозяйственного использования.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 разрешается предоставление земельных участков без заключения территориальных органов Роспотребнадзора.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Качество почв на территории в зависимости от их функционального назначения и использования должно соответствовать требованиям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2.1.7.1287-03.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Почвы, где годовая эффективная доза радиации не превышает 1 м³, считаются не загрязненными по радиоактивному фактору.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рациональный выбор территории для размещения автомобильных дорог и промышленных предприятий с учетом максимального сохранения природных мерзлотно-грунтовых и гидрогеологических условий </w:t>
      </w:r>
      <w:proofErr w:type="spellStart"/>
      <w:r w:rsidRPr="00A73D21">
        <w:rPr>
          <w:rFonts w:ascii="Arial" w:hAnsi="Arial" w:cs="Arial"/>
          <w:sz w:val="24"/>
          <w:szCs w:val="24"/>
        </w:rPr>
        <w:t>водотеплового</w:t>
      </w:r>
      <w:proofErr w:type="spellEnd"/>
      <w:r w:rsidRPr="00A73D21">
        <w:rPr>
          <w:rFonts w:ascii="Arial" w:hAnsi="Arial" w:cs="Arial"/>
          <w:sz w:val="24"/>
          <w:szCs w:val="24"/>
        </w:rPr>
        <w:t xml:space="preserve"> режима грунтов и новообразований мерзлоты;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применение для продольных водоотводов </w:t>
      </w:r>
      <w:proofErr w:type="spellStart"/>
      <w:r w:rsidRPr="00A73D21">
        <w:rPr>
          <w:rFonts w:ascii="Arial" w:hAnsi="Arial" w:cs="Arial"/>
          <w:sz w:val="24"/>
          <w:szCs w:val="24"/>
        </w:rPr>
        <w:t>трубофильтров</w:t>
      </w:r>
      <w:proofErr w:type="spellEnd"/>
      <w:r w:rsidRPr="00A73D21">
        <w:rPr>
          <w:rFonts w:ascii="Arial" w:hAnsi="Arial" w:cs="Arial"/>
          <w:sz w:val="24"/>
          <w:szCs w:val="24"/>
        </w:rPr>
        <w:t>, канав с укрепленными откосами;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укрепление откосов посевом из дикорастущих трав.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rsidRPr="00A73D21">
        <w:rPr>
          <w:rFonts w:ascii="Arial" w:hAnsi="Arial" w:cs="Arial"/>
          <w:sz w:val="24"/>
          <w:szCs w:val="24"/>
        </w:rPr>
        <w:t>термоэрозионных</w:t>
      </w:r>
      <w:proofErr w:type="spellEnd"/>
      <w:r w:rsidRPr="00A73D21">
        <w:rPr>
          <w:rFonts w:ascii="Arial" w:hAnsi="Arial" w:cs="Arial"/>
          <w:sz w:val="24"/>
          <w:szCs w:val="24"/>
        </w:rPr>
        <w:t xml:space="preserve"> и солифлюкционных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Насыпи и водопропускные сооружения следует проектировать, не создавая подпора стоку поверхностных и </w:t>
      </w:r>
      <w:proofErr w:type="spellStart"/>
      <w:r w:rsidRPr="00A73D21">
        <w:rPr>
          <w:rFonts w:ascii="Arial" w:hAnsi="Arial" w:cs="Arial"/>
          <w:sz w:val="24"/>
          <w:szCs w:val="24"/>
        </w:rPr>
        <w:t>надмерзлотных</w:t>
      </w:r>
      <w:proofErr w:type="spellEnd"/>
      <w:r w:rsidRPr="00A73D21">
        <w:rPr>
          <w:rFonts w:ascii="Arial" w:hAnsi="Arial" w:cs="Arial"/>
          <w:sz w:val="24"/>
          <w:szCs w:val="24"/>
        </w:rPr>
        <w:t xml:space="preserve"> вод зоны сезонно-талого слоя на участках распространения </w:t>
      </w:r>
      <w:proofErr w:type="spellStart"/>
      <w:r w:rsidRPr="00A73D21">
        <w:rPr>
          <w:rFonts w:ascii="Arial" w:hAnsi="Arial" w:cs="Arial"/>
          <w:sz w:val="24"/>
          <w:szCs w:val="24"/>
        </w:rPr>
        <w:t>льдонасыщенных</w:t>
      </w:r>
      <w:proofErr w:type="spellEnd"/>
      <w:r w:rsidRPr="00A73D21">
        <w:rPr>
          <w:rFonts w:ascii="Arial" w:hAnsi="Arial" w:cs="Arial"/>
          <w:sz w:val="24"/>
          <w:szCs w:val="24"/>
        </w:rPr>
        <w:t xml:space="preserve"> грунтов и подземного льда.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73D21">
        <w:rPr>
          <w:rFonts w:ascii="Arial" w:hAnsi="Arial" w:cs="Arial"/>
          <w:sz w:val="24"/>
          <w:szCs w:val="24"/>
        </w:rPr>
        <w:t>предпроектной</w:t>
      </w:r>
      <w:proofErr w:type="spellEnd"/>
      <w:r w:rsidRPr="00A73D21">
        <w:rPr>
          <w:rFonts w:ascii="Arial" w:hAnsi="Arial" w:cs="Arial"/>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2646A" w:rsidRPr="00A73D21" w:rsidRDefault="0002646A" w:rsidP="00A73D21">
      <w:pPr>
        <w:pStyle w:val="aa"/>
        <w:jc w:val="both"/>
        <w:rPr>
          <w:rFonts w:ascii="Arial" w:hAnsi="Arial" w:cs="Arial"/>
          <w:sz w:val="24"/>
          <w:szCs w:val="24"/>
        </w:rPr>
      </w:pPr>
      <w:bookmarkStart w:id="97" w:name="_Toc482889831"/>
      <w:bookmarkStart w:id="98" w:name="_Toc506928497"/>
      <w:r w:rsidRPr="00A73D21">
        <w:rPr>
          <w:rFonts w:ascii="Arial" w:hAnsi="Arial" w:cs="Arial"/>
          <w:sz w:val="24"/>
          <w:szCs w:val="24"/>
        </w:rPr>
        <w:t>Регулирование микроклимата</w:t>
      </w:r>
      <w:bookmarkEnd w:id="97"/>
      <w:bookmarkEnd w:id="98"/>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планировке и застройке территории необходимо обеспечивать нормы освещенности помещений проектируемых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Макаровское сельское поселение по ресурсам светового климата относится к 1 группе (севернее 63</w:t>
      </w:r>
      <w:r w:rsidRPr="00A73D21">
        <w:rPr>
          <w:rFonts w:ascii="Arial" w:hAnsi="Arial" w:cs="Arial"/>
          <w:sz w:val="24"/>
          <w:szCs w:val="24"/>
        </w:rPr>
        <w:sym w:font="Arial" w:char="00B0"/>
      </w:r>
      <w:r w:rsidRPr="00A73D21">
        <w:rPr>
          <w:rFonts w:ascii="Arial" w:hAnsi="Arial" w:cs="Arial"/>
          <w:sz w:val="24"/>
          <w:szCs w:val="24"/>
        </w:rPr>
        <w:t xml:space="preserve"> с. </w:t>
      </w:r>
      <w:proofErr w:type="spellStart"/>
      <w:r w:rsidRPr="00A73D21">
        <w:rPr>
          <w:rFonts w:ascii="Arial" w:hAnsi="Arial" w:cs="Arial"/>
          <w:sz w:val="24"/>
          <w:szCs w:val="24"/>
        </w:rPr>
        <w:t>ш</w:t>
      </w:r>
      <w:proofErr w:type="spellEnd"/>
      <w:r w:rsidRPr="00A73D21">
        <w:rPr>
          <w:rFonts w:ascii="Arial" w:hAnsi="Arial" w:cs="Arial"/>
          <w:sz w:val="24"/>
          <w:szCs w:val="24"/>
        </w:rPr>
        <w:t>.). Ориентация световых проемов по сторонам горизонта и значения коэффициента светового климата для данных групп приведены в таблице 1.11.5-1.</w:t>
      </w:r>
    </w:p>
    <w:p w:rsidR="0002646A" w:rsidRDefault="00F0453A"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1.11.5-1</w:t>
      </w:r>
      <w:r w:rsidR="0002646A" w:rsidRPr="00A73D21">
        <w:rPr>
          <w:rFonts w:ascii="Arial" w:hAnsi="Arial" w:cs="Arial"/>
          <w:sz w:val="24"/>
          <w:szCs w:val="24"/>
        </w:rPr>
        <w:t>Ориентация световых проемов по сторонам горизонта и значения коэффициента светового климата</w:t>
      </w:r>
    </w:p>
    <w:p w:rsidR="00F0453A" w:rsidRPr="00A73D21" w:rsidRDefault="00F0453A" w:rsidP="00A73D21">
      <w:pPr>
        <w:pStyle w:val="aa"/>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553"/>
        <w:gridCol w:w="2337"/>
      </w:tblGrid>
      <w:tr w:rsidR="0002646A" w:rsidRPr="00F0453A" w:rsidTr="0002646A">
        <w:trPr>
          <w:trHeight w:val="275"/>
          <w:jc w:val="center"/>
        </w:trPr>
        <w:tc>
          <w:tcPr>
            <w:tcW w:w="1923" w:type="pct"/>
            <w:vMerge w:val="restar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Световые проемы</w:t>
            </w:r>
          </w:p>
        </w:tc>
        <w:tc>
          <w:tcPr>
            <w:tcW w:w="1856" w:type="pct"/>
            <w:vMerge w:val="restar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Ориентация световых проемов по сторонам горизонта</w:t>
            </w:r>
          </w:p>
        </w:tc>
        <w:tc>
          <w:tcPr>
            <w:tcW w:w="122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Коэффициент светового климата</w:t>
            </w:r>
          </w:p>
        </w:tc>
      </w:tr>
      <w:tr w:rsidR="0002646A" w:rsidRPr="00F0453A" w:rsidTr="0002646A">
        <w:trPr>
          <w:trHeight w:val="138"/>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p>
        </w:tc>
        <w:tc>
          <w:tcPr>
            <w:tcW w:w="1856" w:type="pct"/>
            <w:vMerge/>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p>
        </w:tc>
        <w:tc>
          <w:tcPr>
            <w:tcW w:w="1221"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номер группы</w:t>
            </w:r>
          </w:p>
        </w:tc>
      </w:tr>
      <w:tr w:rsidR="0002646A" w:rsidRPr="00F0453A" w:rsidTr="0002646A">
        <w:trPr>
          <w:trHeight w:val="137"/>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p>
        </w:tc>
        <w:tc>
          <w:tcPr>
            <w:tcW w:w="1856" w:type="pct"/>
            <w:vMerge/>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p>
        </w:tc>
        <w:tc>
          <w:tcPr>
            <w:tcW w:w="1218"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r w:rsidR="0002646A" w:rsidRPr="00F0453A" w:rsidTr="0002646A">
        <w:trPr>
          <w:trHeight w:val="227"/>
          <w:jc w:val="center"/>
        </w:trPr>
        <w:tc>
          <w:tcPr>
            <w:tcW w:w="1923" w:type="pct"/>
            <w:vMerge w:val="restar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В наружных стенах зданий</w:t>
            </w:r>
          </w:p>
        </w:tc>
        <w:tc>
          <w:tcPr>
            <w:tcW w:w="185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 СВ, СЗ, З, В</w:t>
            </w:r>
          </w:p>
        </w:tc>
        <w:tc>
          <w:tcPr>
            <w:tcW w:w="121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r w:rsidR="0002646A" w:rsidRPr="00F0453A" w:rsidTr="0002646A">
        <w:trPr>
          <w:trHeight w:val="227"/>
          <w:jc w:val="center"/>
        </w:trPr>
        <w:tc>
          <w:tcPr>
            <w:tcW w:w="1923" w:type="pct"/>
            <w:vMerge/>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p>
        </w:tc>
        <w:tc>
          <w:tcPr>
            <w:tcW w:w="185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ЮВ, ЮЗ, Ю</w:t>
            </w:r>
          </w:p>
        </w:tc>
        <w:tc>
          <w:tcPr>
            <w:tcW w:w="121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r w:rsidR="0002646A" w:rsidRPr="00F0453A" w:rsidTr="0002646A">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В прямоугольных и трапециевидных фонарях</w:t>
            </w:r>
          </w:p>
        </w:tc>
        <w:tc>
          <w:tcPr>
            <w:tcW w:w="1856"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С-Ю, В-З, СВ-ЮЗ, ЮВ-СЗ</w:t>
            </w:r>
          </w:p>
        </w:tc>
        <w:tc>
          <w:tcPr>
            <w:tcW w:w="1218" w:type="pct"/>
            <w:tcBorders>
              <w:top w:val="single" w:sz="4" w:space="0" w:color="auto"/>
              <w:left w:val="single" w:sz="4" w:space="0" w:color="auto"/>
              <w:bottom w:val="single" w:sz="4" w:space="0" w:color="auto"/>
              <w:right w:val="single" w:sz="4" w:space="0" w:color="auto"/>
            </w:tcBorders>
            <w:vAlign w:val="center"/>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r w:rsidR="0002646A" w:rsidRPr="00F0453A" w:rsidTr="0002646A">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В фонарях типа «</w:t>
            </w:r>
            <w:proofErr w:type="spellStart"/>
            <w:r w:rsidRPr="00F0453A">
              <w:rPr>
                <w:rFonts w:ascii="Courier New" w:hAnsi="Courier New" w:cs="Courier New"/>
                <w:sz w:val="22"/>
                <w:szCs w:val="22"/>
              </w:rPr>
              <w:t>Шед</w:t>
            </w:r>
            <w:proofErr w:type="spellEnd"/>
            <w:r w:rsidRPr="00F0453A">
              <w:rPr>
                <w:rFonts w:ascii="Courier New" w:hAnsi="Courier New" w:cs="Courier New"/>
                <w:sz w:val="22"/>
                <w:szCs w:val="22"/>
              </w:rPr>
              <w:t>»</w:t>
            </w:r>
          </w:p>
        </w:tc>
        <w:tc>
          <w:tcPr>
            <w:tcW w:w="185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С</w:t>
            </w:r>
          </w:p>
        </w:tc>
        <w:tc>
          <w:tcPr>
            <w:tcW w:w="121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r w:rsidR="0002646A" w:rsidRPr="00F0453A" w:rsidTr="0002646A">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В зенитных фонарях</w:t>
            </w:r>
          </w:p>
        </w:tc>
        <w:tc>
          <w:tcPr>
            <w:tcW w:w="1856"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w:t>
            </w:r>
          </w:p>
        </w:tc>
        <w:tc>
          <w:tcPr>
            <w:tcW w:w="1218"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1</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 – север; СВ – северо-восток; СЗ – северо-запад; В – восток; З – запад; С-Ю – север-юг; В-З – восток-запад; Ю – юг; ЮВ – юго-восток; ЮЗ – юго-запад.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Ориентацию световых проемов по сторонам света в лечебные учреждения следует принимать согласно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31-06-2009.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23-05-95* в зависимости от светового климата территории.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сельского поселения, географической широты района: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территорий севернее 58° с. </w:t>
      </w:r>
      <w:proofErr w:type="spellStart"/>
      <w:r w:rsidRPr="00A73D21">
        <w:rPr>
          <w:rFonts w:ascii="Arial" w:hAnsi="Arial" w:cs="Arial"/>
          <w:sz w:val="24"/>
          <w:szCs w:val="24"/>
        </w:rPr>
        <w:t>ш</w:t>
      </w:r>
      <w:proofErr w:type="spellEnd"/>
      <w:r w:rsidRPr="00A73D21">
        <w:rPr>
          <w:rFonts w:ascii="Arial" w:hAnsi="Arial" w:cs="Arial"/>
          <w:sz w:val="24"/>
          <w:szCs w:val="24"/>
        </w:rPr>
        <w:t>. – не менее 2,5 часов в день с 22 апреля по 22 августа;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Расчет продолжительности инсоляции помещений и территорий выполняется по инсоляционным графикам с учетом географической широты территории, </w:t>
      </w:r>
      <w:r w:rsidRPr="00A73D21">
        <w:rPr>
          <w:rFonts w:ascii="Arial" w:hAnsi="Arial" w:cs="Arial"/>
          <w:sz w:val="24"/>
          <w:szCs w:val="24"/>
        </w:rPr>
        <w:lastRenderedPageBreak/>
        <w:t xml:space="preserve">утвержденным в установленном порядке,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2.2.1/2.1.1.1076-01.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зоны отдыха лечебно-профилактических учреждений стационарного типа продолжительность инсоляции должна со</w:t>
      </w:r>
      <w:r w:rsidR="00F0453A">
        <w:rPr>
          <w:rFonts w:ascii="Arial" w:hAnsi="Arial" w:cs="Arial"/>
          <w:sz w:val="24"/>
          <w:szCs w:val="24"/>
        </w:rPr>
        <w:t>ставлять не менее 3 часов на 50</w:t>
      </w:r>
      <w:r w:rsidRPr="00A73D21">
        <w:rPr>
          <w:rFonts w:ascii="Arial" w:hAnsi="Arial" w:cs="Arial"/>
          <w:sz w:val="24"/>
          <w:szCs w:val="24"/>
        </w:rPr>
        <w:t>% площади участка независимо от географической широты.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Детские площадки, площадки для отдыха, пешеходные трассы должны размещаться на защищенных от ветра и </w:t>
      </w:r>
      <w:proofErr w:type="spellStart"/>
      <w:r w:rsidRPr="00A73D21">
        <w:rPr>
          <w:rFonts w:ascii="Arial" w:hAnsi="Arial" w:cs="Arial"/>
          <w:sz w:val="24"/>
          <w:szCs w:val="24"/>
        </w:rPr>
        <w:t>инсолируемых</w:t>
      </w:r>
      <w:proofErr w:type="spellEnd"/>
      <w:r w:rsidRPr="00A73D21">
        <w:rPr>
          <w:rFonts w:ascii="Arial" w:hAnsi="Arial" w:cs="Arial"/>
          <w:sz w:val="24"/>
          <w:szCs w:val="24"/>
        </w:rPr>
        <w:t xml:space="preserve"> площадках.</w:t>
      </w:r>
    </w:p>
    <w:p w:rsidR="0002646A" w:rsidRPr="00A73D21" w:rsidRDefault="0002646A" w:rsidP="00A73D21">
      <w:pPr>
        <w:pStyle w:val="aa"/>
        <w:jc w:val="both"/>
        <w:rPr>
          <w:rFonts w:ascii="Arial" w:hAnsi="Arial" w:cs="Arial"/>
          <w:sz w:val="24"/>
          <w:szCs w:val="24"/>
        </w:rPr>
      </w:pPr>
      <w:bookmarkStart w:id="99" w:name="_Toc482889832"/>
      <w:bookmarkStart w:id="100" w:name="_Toc506928498"/>
      <w:r w:rsidRPr="00A73D21">
        <w:rPr>
          <w:rFonts w:ascii="Arial" w:hAnsi="Arial" w:cs="Arial"/>
          <w:sz w:val="24"/>
          <w:szCs w:val="24"/>
        </w:rPr>
        <w:t>Защита территорий от воздействия чрезвычайных ситуаций природного и техногенного характера</w:t>
      </w:r>
      <w:bookmarkEnd w:id="99"/>
      <w:bookmarkEnd w:id="100"/>
    </w:p>
    <w:p w:rsidR="0002646A" w:rsidRPr="00A73D21" w:rsidRDefault="0002646A" w:rsidP="00A73D21">
      <w:pPr>
        <w:pStyle w:val="aa"/>
        <w:jc w:val="both"/>
        <w:rPr>
          <w:rFonts w:ascii="Arial" w:hAnsi="Arial" w:cs="Arial"/>
          <w:sz w:val="24"/>
          <w:szCs w:val="24"/>
        </w:rPr>
      </w:pPr>
      <w:bookmarkStart w:id="101" w:name="_Toc482889833"/>
      <w:bookmarkStart w:id="102" w:name="_Toc506928499"/>
      <w:r w:rsidRPr="00A73D21">
        <w:rPr>
          <w:rFonts w:ascii="Arial" w:hAnsi="Arial" w:cs="Arial"/>
          <w:sz w:val="24"/>
          <w:szCs w:val="24"/>
        </w:rPr>
        <w:t>Общие требования</w:t>
      </w:r>
      <w:bookmarkEnd w:id="101"/>
      <w:bookmarkEnd w:id="10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Мероприятия по гражданской обороне разрабатываются органами местного самоуправления Иркутской области в соответствии с требованиями Фе</w:t>
      </w:r>
      <w:r w:rsidR="00F0453A">
        <w:rPr>
          <w:rFonts w:ascii="Arial" w:hAnsi="Arial" w:cs="Arial"/>
          <w:sz w:val="24"/>
          <w:szCs w:val="24"/>
        </w:rPr>
        <w:t>дерального закона от 12.02.1998г. №</w:t>
      </w:r>
      <w:r w:rsidRPr="00A73D21">
        <w:rPr>
          <w:rFonts w:ascii="Arial" w:hAnsi="Arial" w:cs="Arial"/>
          <w:sz w:val="24"/>
          <w:szCs w:val="24"/>
        </w:rPr>
        <w:t>28-ФЗ «О гражданской обороне».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Иркутской области в соответствии с требованиями Фе</w:t>
      </w:r>
      <w:r w:rsidR="00F0453A">
        <w:rPr>
          <w:rFonts w:ascii="Arial" w:hAnsi="Arial" w:cs="Arial"/>
          <w:sz w:val="24"/>
          <w:szCs w:val="24"/>
        </w:rPr>
        <w:t>дерального закона от 21.12.1998г. №</w:t>
      </w:r>
      <w:r w:rsidRPr="00A73D21">
        <w:rPr>
          <w:rFonts w:ascii="Arial" w:hAnsi="Arial" w:cs="Arial"/>
          <w:sz w:val="24"/>
          <w:szCs w:val="24"/>
        </w:rPr>
        <w:t>68-ФЗ «О защите населения и территорий от чрезвычайных ситуаций природного и техногенного характера» с учетом требований ГОСТ Р 22.0.07-95.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Подготовку генеральных планов сельского поселения следует осуществлять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2.01.51-90, СП 11-112-2001, СП 11-107-98,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00F0453A">
        <w:rPr>
          <w:rFonts w:ascii="Arial" w:hAnsi="Arial" w:cs="Arial"/>
          <w:sz w:val="24"/>
          <w:szCs w:val="24"/>
        </w:rPr>
        <w:t>г. №422/90/376 и от 12.09.2006г. №</w:t>
      </w:r>
      <w:r w:rsidRPr="00A73D21">
        <w:rPr>
          <w:rFonts w:ascii="Arial" w:hAnsi="Arial" w:cs="Arial"/>
          <w:sz w:val="24"/>
          <w:szCs w:val="24"/>
        </w:rPr>
        <w:t>8232 в соответствии с Распоряжением Правительства Рос</w:t>
      </w:r>
      <w:r w:rsidR="00F0453A">
        <w:rPr>
          <w:rFonts w:ascii="Arial" w:hAnsi="Arial" w:cs="Arial"/>
          <w:sz w:val="24"/>
          <w:szCs w:val="24"/>
        </w:rPr>
        <w:t>сийской Федерации от 25.10.2003г. №</w:t>
      </w:r>
      <w:r w:rsidRPr="00A73D21">
        <w:rPr>
          <w:rFonts w:ascii="Arial" w:hAnsi="Arial" w:cs="Arial"/>
          <w:sz w:val="24"/>
          <w:szCs w:val="24"/>
        </w:rPr>
        <w:t>1544-р.</w:t>
      </w:r>
    </w:p>
    <w:p w:rsidR="0002646A" w:rsidRPr="00A73D21" w:rsidRDefault="0002646A" w:rsidP="00A73D21">
      <w:pPr>
        <w:pStyle w:val="aa"/>
        <w:jc w:val="both"/>
        <w:rPr>
          <w:rFonts w:ascii="Arial" w:hAnsi="Arial" w:cs="Arial"/>
          <w:sz w:val="24"/>
          <w:szCs w:val="24"/>
        </w:rPr>
      </w:pPr>
      <w:bookmarkStart w:id="103" w:name="_Toc482889834"/>
      <w:bookmarkStart w:id="104" w:name="_Toc506928500"/>
      <w:r w:rsidRPr="00A73D21">
        <w:rPr>
          <w:rFonts w:ascii="Arial" w:hAnsi="Arial" w:cs="Arial"/>
          <w:sz w:val="24"/>
          <w:szCs w:val="24"/>
        </w:rPr>
        <w:t>Инженерная подготовка и защита территории</w:t>
      </w:r>
      <w:bookmarkEnd w:id="103"/>
      <w:bookmarkEnd w:id="10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Общие требования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Необходимо обеспечивать соблюдение расчетного гидрогеологического и температурного режимов грунтов оснований, а также предотвращение развития эрозионных, термокарстовых, солифлюкционных и других физико-геологических и криогенных процессов, приводящих к нежелательному изменению природных условий и недопустимым нарушениям мерзлотно-грунтовых условий осваиваемой территории.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планировке и застройке сельского поселения следует предусматривать инженерную защиту территорий, зданий и сооружений от действующих факторов природного риска в соответствии с действующими нормативными документами </w:t>
      </w:r>
      <w:r w:rsidRPr="00A73D21">
        <w:rPr>
          <w:rFonts w:ascii="Arial" w:hAnsi="Arial" w:cs="Arial"/>
          <w:sz w:val="24"/>
          <w:szCs w:val="24"/>
        </w:rPr>
        <w:lastRenderedPageBreak/>
        <w:t>(</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22-01-95,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11-02-96,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33-01-2003,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 и др.) и «Общей схемой инженерной защиты территории России от опасных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Мероприятия по инженерной подготовке территории с вечномерзлыми грунтами должны отвечать требованиям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снижения техногенных воздействий на </w:t>
      </w:r>
      <w:proofErr w:type="spellStart"/>
      <w:r w:rsidRPr="00A73D21">
        <w:rPr>
          <w:rFonts w:ascii="Arial" w:hAnsi="Arial" w:cs="Arial"/>
          <w:sz w:val="24"/>
          <w:szCs w:val="24"/>
        </w:rPr>
        <w:t>геоэкологический</w:t>
      </w:r>
      <w:proofErr w:type="spellEnd"/>
      <w:r w:rsidRPr="00A73D21">
        <w:rPr>
          <w:rFonts w:ascii="Arial" w:hAnsi="Arial" w:cs="Arial"/>
          <w:sz w:val="24"/>
          <w:szCs w:val="24"/>
        </w:rPr>
        <w:t xml:space="preserve">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w:t>
      </w:r>
      <w:proofErr w:type="spellStart"/>
      <w:r w:rsidRPr="00A73D21">
        <w:rPr>
          <w:rFonts w:ascii="Arial" w:hAnsi="Arial" w:cs="Arial"/>
          <w:sz w:val="24"/>
          <w:szCs w:val="24"/>
        </w:rPr>
        <w:t>обводненности</w:t>
      </w:r>
      <w:proofErr w:type="spellEnd"/>
      <w:r w:rsidRPr="00A73D21">
        <w:rPr>
          <w:rFonts w:ascii="Arial" w:hAnsi="Arial" w:cs="Arial"/>
          <w:sz w:val="24"/>
          <w:szCs w:val="24"/>
        </w:rPr>
        <w:t xml:space="preserve">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вертикальную планировку площадок методом подсыпки, обеспечивающую беспрепятственный сток поверхностных вод;</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предпостроечное</w:t>
      </w:r>
      <w:proofErr w:type="spellEnd"/>
      <w:r w:rsidRPr="00A73D21">
        <w:rPr>
          <w:rFonts w:ascii="Arial" w:hAnsi="Arial" w:cs="Arial"/>
          <w:sz w:val="24"/>
          <w:szCs w:val="24"/>
        </w:rPr>
        <w:t xml:space="preserve"> удаление поверхностных и грунтовых вод, постоянно действующих </w:t>
      </w:r>
      <w:proofErr w:type="spellStart"/>
      <w:r w:rsidRPr="00A73D21">
        <w:rPr>
          <w:rFonts w:ascii="Arial" w:hAnsi="Arial" w:cs="Arial"/>
          <w:sz w:val="24"/>
          <w:szCs w:val="24"/>
        </w:rPr>
        <w:t>надмерзлотных</w:t>
      </w:r>
      <w:proofErr w:type="spellEnd"/>
      <w:r w:rsidRPr="00A73D21">
        <w:rPr>
          <w:rFonts w:ascii="Arial" w:hAnsi="Arial" w:cs="Arial"/>
          <w:sz w:val="24"/>
          <w:szCs w:val="24"/>
        </w:rPr>
        <w:t xml:space="preserve">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пред построечное </w:t>
      </w:r>
      <w:proofErr w:type="spellStart"/>
      <w:r w:rsidRPr="00A73D21">
        <w:rPr>
          <w:rFonts w:ascii="Arial" w:hAnsi="Arial" w:cs="Arial"/>
          <w:sz w:val="24"/>
          <w:szCs w:val="24"/>
        </w:rPr>
        <w:t>промораживание</w:t>
      </w:r>
      <w:proofErr w:type="spellEnd"/>
      <w:r w:rsidRPr="00A73D21">
        <w:rPr>
          <w:rFonts w:ascii="Arial" w:hAnsi="Arial" w:cs="Arial"/>
          <w:sz w:val="24"/>
          <w:szCs w:val="24"/>
        </w:rPr>
        <w:t xml:space="preserve"> пластично мёрзлых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 действующих охлаждающих установок парожидкостного или воздушного типов, путем регулирования условий теплообмена на дневной поверхности тепло полупроводящими покрытиями и теплозащитными экранами (в летний период).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устройство сети дренажно-ливневой канализации, регулирующей поверхностный и подземный сток на застраиваемых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A73D21">
        <w:rPr>
          <w:rFonts w:ascii="Arial" w:hAnsi="Arial" w:cs="Arial"/>
          <w:sz w:val="24"/>
          <w:szCs w:val="24"/>
        </w:rPr>
        <w:t>почвогрунтов</w:t>
      </w:r>
      <w:proofErr w:type="spellEnd"/>
      <w:r w:rsidRPr="00A73D21">
        <w:rPr>
          <w:rFonts w:ascii="Arial" w:hAnsi="Arial" w:cs="Arial"/>
          <w:sz w:val="24"/>
          <w:szCs w:val="24"/>
        </w:rPr>
        <w:t>, устранения последствий эрозийных и криогенных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качестве методов инженерной подготовки слабых грунтов следует использовать: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искусственное обезвоживание грунтов (водопонижение);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механическое уплотнение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полную или частичную замену засоленных, </w:t>
      </w:r>
      <w:proofErr w:type="spellStart"/>
      <w:r w:rsidRPr="00A73D21">
        <w:rPr>
          <w:rFonts w:ascii="Arial" w:hAnsi="Arial" w:cs="Arial"/>
          <w:sz w:val="24"/>
          <w:szCs w:val="24"/>
        </w:rPr>
        <w:t>заторфованных</w:t>
      </w:r>
      <w:proofErr w:type="spellEnd"/>
      <w:r w:rsidRPr="00A73D21">
        <w:rPr>
          <w:rFonts w:ascii="Arial" w:hAnsi="Arial" w:cs="Arial"/>
          <w:sz w:val="24"/>
          <w:szCs w:val="24"/>
        </w:rPr>
        <w:t>, льдистых грунтов и льдов песчано-гравийными смесями, щебнем и т. 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армирование оттаявших глинистых грунтов песчаными или гравийными сваями;</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виброфлотацию</w:t>
      </w:r>
      <w:proofErr w:type="spellEnd"/>
      <w:r w:rsidRPr="00A73D21">
        <w:rPr>
          <w:rFonts w:ascii="Arial" w:hAnsi="Arial" w:cs="Arial"/>
          <w:sz w:val="24"/>
          <w:szCs w:val="24"/>
        </w:rPr>
        <w:t xml:space="preserve"> рыхлых песков.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инъекционное закрепление оттаявших и талых песчаных грунтов суспензионными растворами;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принудительное </w:t>
      </w:r>
      <w:proofErr w:type="spellStart"/>
      <w:r w:rsidRPr="00A73D21">
        <w:rPr>
          <w:rFonts w:ascii="Arial" w:hAnsi="Arial" w:cs="Arial"/>
          <w:sz w:val="24"/>
          <w:szCs w:val="24"/>
        </w:rPr>
        <w:t>промораживание</w:t>
      </w:r>
      <w:proofErr w:type="spellEnd"/>
      <w:r w:rsidRPr="00A73D21">
        <w:rPr>
          <w:rFonts w:ascii="Arial" w:hAnsi="Arial" w:cs="Arial"/>
          <w:sz w:val="24"/>
          <w:szCs w:val="24"/>
        </w:rPr>
        <w:t xml:space="preserve"> оттаявших и </w:t>
      </w:r>
      <w:proofErr w:type="spellStart"/>
      <w:r w:rsidRPr="00A73D21">
        <w:rPr>
          <w:rFonts w:ascii="Arial" w:hAnsi="Arial" w:cs="Arial"/>
          <w:sz w:val="24"/>
          <w:szCs w:val="24"/>
        </w:rPr>
        <w:t>пластичномерзлых</w:t>
      </w:r>
      <w:proofErr w:type="spellEnd"/>
      <w:r w:rsidRPr="00A73D21">
        <w:rPr>
          <w:rFonts w:ascii="Arial" w:hAnsi="Arial" w:cs="Arial"/>
          <w:sz w:val="24"/>
          <w:szCs w:val="24"/>
        </w:rPr>
        <w:t xml:space="preserve">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управление теплообменными процессами на дневной поверхности.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зависимости от инженерно-геологических условий и решаемых задач возможно комплексное применение перечисленных методов.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Примечание: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 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размещении объектов на </w:t>
      </w:r>
      <w:proofErr w:type="spellStart"/>
      <w:r w:rsidRPr="00A73D21">
        <w:rPr>
          <w:rFonts w:ascii="Arial" w:hAnsi="Arial" w:cs="Arial"/>
          <w:sz w:val="24"/>
          <w:szCs w:val="24"/>
        </w:rPr>
        <w:t>заторфованных</w:t>
      </w:r>
      <w:proofErr w:type="spellEnd"/>
      <w:r w:rsidRPr="00A73D21">
        <w:rPr>
          <w:rFonts w:ascii="Arial" w:hAnsi="Arial" w:cs="Arial"/>
          <w:sz w:val="24"/>
          <w:szCs w:val="24"/>
        </w:rPr>
        <w:t xml:space="preserve"> территориях должна быть выполнена </w:t>
      </w:r>
      <w:proofErr w:type="spellStart"/>
      <w:r w:rsidRPr="00A73D21">
        <w:rPr>
          <w:rFonts w:ascii="Arial" w:hAnsi="Arial" w:cs="Arial"/>
          <w:sz w:val="24"/>
          <w:szCs w:val="24"/>
        </w:rPr>
        <w:t>выторфовка</w:t>
      </w:r>
      <w:proofErr w:type="spellEnd"/>
      <w:r w:rsidRPr="00A73D21">
        <w:rPr>
          <w:rFonts w:ascii="Arial" w:hAnsi="Arial" w:cs="Arial"/>
          <w:sz w:val="24"/>
          <w:szCs w:val="24"/>
        </w:rPr>
        <w:t xml:space="preserve"> непосредственно под зданиями и сооружениями и в радиусе 50 м. Допускается радиус </w:t>
      </w:r>
      <w:proofErr w:type="spellStart"/>
      <w:r w:rsidRPr="00A73D21">
        <w:rPr>
          <w:rFonts w:ascii="Arial" w:hAnsi="Arial" w:cs="Arial"/>
          <w:sz w:val="24"/>
          <w:szCs w:val="24"/>
        </w:rPr>
        <w:t>выторфовки</w:t>
      </w:r>
      <w:proofErr w:type="spellEnd"/>
      <w:r w:rsidRPr="00A73D21">
        <w:rPr>
          <w:rFonts w:ascii="Arial" w:hAnsi="Arial" w:cs="Arial"/>
          <w:sz w:val="24"/>
          <w:szCs w:val="24"/>
        </w:rPr>
        <w:t xml:space="preserve"> сокращать в 2 раза при условии засыпки остальной территории в радиусе 50 м до зданий и сооружений слоем грунта не менее 0,5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w:t>
      </w:r>
      <w:proofErr w:type="spellStart"/>
      <w:r w:rsidRPr="00A73D21">
        <w:rPr>
          <w:rFonts w:ascii="Arial" w:hAnsi="Arial" w:cs="Arial"/>
          <w:sz w:val="24"/>
          <w:szCs w:val="24"/>
        </w:rPr>
        <w:t>термоэррозионных</w:t>
      </w:r>
      <w:proofErr w:type="spellEnd"/>
      <w:r w:rsidRPr="00A73D21">
        <w:rPr>
          <w:rFonts w:ascii="Arial" w:hAnsi="Arial" w:cs="Arial"/>
          <w:sz w:val="24"/>
          <w:szCs w:val="24"/>
        </w:rPr>
        <w:t xml:space="preserve"> процессов.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разработке генеральных планов сельского поселения следует предусматривать инженерную защиту от опасных физико-геологических и криогенных процессов (образования бугров пучения, </w:t>
      </w:r>
      <w:proofErr w:type="spellStart"/>
      <w:r w:rsidRPr="00A73D21">
        <w:rPr>
          <w:rFonts w:ascii="Arial" w:hAnsi="Arial" w:cs="Arial"/>
          <w:sz w:val="24"/>
          <w:szCs w:val="24"/>
        </w:rPr>
        <w:t>термокарста</w:t>
      </w:r>
      <w:proofErr w:type="spellEnd"/>
      <w:r w:rsidRPr="00A73D21">
        <w:rPr>
          <w:rFonts w:ascii="Arial" w:hAnsi="Arial" w:cs="Arial"/>
          <w:sz w:val="24"/>
          <w:szCs w:val="24"/>
        </w:rPr>
        <w:t>, подтопления и затопления территории и др.) в соответствии с требованиями нормативных документов.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Необходимость инженерной защиты определяется в соответствии с положениями Градостроительного кодекса РФ:</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Рекультивацию и благоустройство территорий следует разрабатывать с учетом требований ГОСТ 17.5.3.04-83*.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Сооружения и мероприятия для защиты от подтопления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и/или устранения отрицательных воздействий подтопления.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Защита от подтопления должна включать: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защиту инженерных объектов, зданий и сооружений от опасных явлений, связанных с пропуском талых и дождевых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защиту сельскохозяйственных земель и природных ландшафтов, сохранение природных комплексов заповедников и природных систем, имеющих особую научную или культурную ценность;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водоотведение;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утилизацию (при необходимости очистки) дренажных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систему мониторинга за режимом подземных и поверхностных вод, за расходами (утечками) и напорами в </w:t>
      </w:r>
      <w:proofErr w:type="spellStart"/>
      <w:r w:rsidRPr="00A73D21">
        <w:rPr>
          <w:rFonts w:ascii="Arial" w:hAnsi="Arial" w:cs="Arial"/>
          <w:sz w:val="24"/>
          <w:szCs w:val="24"/>
        </w:rPr>
        <w:t>водонесущих</w:t>
      </w:r>
      <w:proofErr w:type="spellEnd"/>
      <w:r w:rsidRPr="00A73D21">
        <w:rPr>
          <w:rFonts w:ascii="Arial" w:hAnsi="Arial" w:cs="Arial"/>
          <w:sz w:val="24"/>
          <w:szCs w:val="24"/>
        </w:rPr>
        <w:t xml:space="preserve"> коммуникациях, за деформациями оснований, зданий и сооружений, а также за работой сооружений инженерной защиты.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зависимости от характера подтопления (локальный – отдельные здания, сооружения и участки; </w:t>
      </w:r>
      <w:proofErr w:type="spellStart"/>
      <w:r w:rsidRPr="00A73D21">
        <w:rPr>
          <w:rFonts w:ascii="Arial" w:hAnsi="Arial" w:cs="Arial"/>
          <w:sz w:val="24"/>
          <w:szCs w:val="24"/>
        </w:rPr>
        <w:t>площадный</w:t>
      </w:r>
      <w:proofErr w:type="spellEnd"/>
      <w:r w:rsidRPr="00A73D21">
        <w:rPr>
          <w:rFonts w:ascii="Arial" w:hAnsi="Arial" w:cs="Arial"/>
          <w:sz w:val="24"/>
          <w:szCs w:val="24"/>
        </w:rPr>
        <w:t>) проектируются локальные и/или территориальные системы инженерной защиты.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дренажно-ливневую канализацию, регулирование режима водных объектов, улучшение микроклиматических, </w:t>
      </w:r>
      <w:proofErr w:type="spellStart"/>
      <w:r w:rsidRPr="00A73D21">
        <w:rPr>
          <w:rFonts w:ascii="Arial" w:hAnsi="Arial" w:cs="Arial"/>
          <w:sz w:val="24"/>
          <w:szCs w:val="24"/>
        </w:rPr>
        <w:t>агролесомелиоративных</w:t>
      </w:r>
      <w:proofErr w:type="spellEnd"/>
      <w:r w:rsidRPr="00A73D21">
        <w:rPr>
          <w:rFonts w:ascii="Arial" w:hAnsi="Arial" w:cs="Arial"/>
          <w:sz w:val="24"/>
          <w:szCs w:val="24"/>
        </w:rPr>
        <w:t xml:space="preserve"> и других условий.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Сооружения и мероприятия для защиты от подтопления проектируются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22-02-2003 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можно устраивать в грунте засыпки.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w:t>
      </w:r>
      <w:r w:rsidRPr="00A73D21">
        <w:rPr>
          <w:rFonts w:ascii="Arial" w:hAnsi="Arial" w:cs="Arial"/>
          <w:sz w:val="24"/>
          <w:szCs w:val="24"/>
        </w:rPr>
        <w:lastRenderedPageBreak/>
        <w:t>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градостроительном освоении территорий, подверженных </w:t>
      </w:r>
      <w:proofErr w:type="spellStart"/>
      <w:r w:rsidRPr="00A73D21">
        <w:rPr>
          <w:rFonts w:ascii="Arial" w:hAnsi="Arial" w:cs="Arial"/>
          <w:sz w:val="24"/>
          <w:szCs w:val="24"/>
        </w:rPr>
        <w:t>оврагообразованию</w:t>
      </w:r>
      <w:proofErr w:type="spellEnd"/>
      <w:r w:rsidRPr="00A73D21">
        <w:rPr>
          <w:rFonts w:ascii="Arial" w:hAnsi="Arial" w:cs="Arial"/>
          <w:sz w:val="24"/>
          <w:szCs w:val="24"/>
        </w:rPr>
        <w:t>,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и мероприятия для защиты от затопления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 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33-01-2003.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качестве основных средств инженерной защиты от затопления следует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обвалование территорий со стороны рек, водных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искусственное повышение рельефа территории до незатопляемых планировочных отметок;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инженерной защиты, в том числе: дамбы обвалования, дренажи, дренажные и водосбросные сети и другие.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(повышение водоотводящей и дренирующей роли гидрографической сети путем расчистки и спрямления русел и стариц).</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73D21">
        <w:rPr>
          <w:rFonts w:ascii="Arial" w:hAnsi="Arial" w:cs="Arial"/>
          <w:sz w:val="24"/>
          <w:szCs w:val="24"/>
        </w:rPr>
        <w:t>водообеспечения</w:t>
      </w:r>
      <w:proofErr w:type="spellEnd"/>
      <w:r w:rsidRPr="00A73D21">
        <w:rPr>
          <w:rFonts w:ascii="Arial" w:hAnsi="Arial" w:cs="Arial"/>
          <w:sz w:val="24"/>
          <w:szCs w:val="24"/>
        </w:rPr>
        <w:t xml:space="preserve"> и </w:t>
      </w:r>
      <w:r w:rsidRPr="00A73D21">
        <w:rPr>
          <w:rFonts w:ascii="Arial" w:hAnsi="Arial" w:cs="Arial"/>
          <w:sz w:val="24"/>
          <w:szCs w:val="24"/>
        </w:rPr>
        <w:lastRenderedPageBreak/>
        <w:t>водоснабжения, эксплуатации промышленных и коммунальных объектов, а также в интересах энергетики, транспорта, добычи полезных ископаемых, сельского, рыбного и охотничьего хозяйств,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Сооружения и мероприятия для защиты от затопления проектируются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22-02-2003 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Мероприятия против морозного пучения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защита от морозного (криогенного) пучения грунтов необходима для слабо загруженных фундаментов малоэтажных зданий и сооружений, дорог и инженерных коммуникаций (трубопроводов, ЛЭП, линий связи и др.).</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Противопучинные</w:t>
      </w:r>
      <w:proofErr w:type="spellEnd"/>
      <w:r w:rsidRPr="00A73D21">
        <w:rPr>
          <w:rFonts w:ascii="Arial" w:hAnsi="Arial" w:cs="Arial"/>
          <w:sz w:val="24"/>
          <w:szCs w:val="24"/>
        </w:rPr>
        <w:t xml:space="preserve"> мероприятия подразделяют на следующие виды: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инженерно-мелиоративные (</w:t>
      </w:r>
      <w:proofErr w:type="spellStart"/>
      <w:r w:rsidRPr="00A73D21">
        <w:rPr>
          <w:rFonts w:ascii="Arial" w:hAnsi="Arial" w:cs="Arial"/>
          <w:sz w:val="24"/>
          <w:szCs w:val="24"/>
        </w:rPr>
        <w:t>тепломелиорация</w:t>
      </w:r>
      <w:proofErr w:type="spellEnd"/>
      <w:r w:rsidRPr="00A73D21">
        <w:rPr>
          <w:rFonts w:ascii="Arial" w:hAnsi="Arial" w:cs="Arial"/>
          <w:sz w:val="24"/>
          <w:szCs w:val="24"/>
        </w:rPr>
        <w:t xml:space="preserve"> и гидромелиорация);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конструктивные;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физико-химические (засоление, </w:t>
      </w:r>
      <w:proofErr w:type="spellStart"/>
      <w:r w:rsidRPr="00A73D21">
        <w:rPr>
          <w:rFonts w:ascii="Arial" w:hAnsi="Arial" w:cs="Arial"/>
          <w:sz w:val="24"/>
          <w:szCs w:val="24"/>
        </w:rPr>
        <w:t>гидрофобизация</w:t>
      </w:r>
      <w:proofErr w:type="spellEnd"/>
      <w:r w:rsidRPr="00A73D21">
        <w:rPr>
          <w:rFonts w:ascii="Arial" w:hAnsi="Arial" w:cs="Arial"/>
          <w:sz w:val="24"/>
          <w:szCs w:val="24"/>
        </w:rPr>
        <w:t xml:space="preserve"> грунтов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комбинированные.</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Тепломелиоративные</w:t>
      </w:r>
      <w:proofErr w:type="spellEnd"/>
      <w:r w:rsidRPr="00A73D21">
        <w:rPr>
          <w:rFonts w:ascii="Arial" w:hAnsi="Arial" w:cs="Arial"/>
          <w:sz w:val="24"/>
          <w:szCs w:val="24"/>
        </w:rPr>
        <w:t xml:space="preserve"> мероприятия предусматривают теплоизоляцию фундамента в пределах слоя сезонного оттаивания.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Конструктивные </w:t>
      </w:r>
      <w:proofErr w:type="spellStart"/>
      <w:r w:rsidRPr="00A73D21">
        <w:rPr>
          <w:rFonts w:ascii="Arial" w:hAnsi="Arial" w:cs="Arial"/>
          <w:sz w:val="24"/>
          <w:szCs w:val="24"/>
        </w:rPr>
        <w:t>противопучинные</w:t>
      </w:r>
      <w:proofErr w:type="spellEnd"/>
      <w:r w:rsidRPr="00A73D21">
        <w:rPr>
          <w:rFonts w:ascii="Arial" w:hAnsi="Arial" w:cs="Arial"/>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A73D21">
        <w:rPr>
          <w:rFonts w:ascii="Arial" w:hAnsi="Arial" w:cs="Arial"/>
          <w:sz w:val="24"/>
          <w:szCs w:val="24"/>
        </w:rPr>
        <w:t>пучиноопасных</w:t>
      </w:r>
      <w:proofErr w:type="spellEnd"/>
      <w:r w:rsidRPr="00A73D21">
        <w:rPr>
          <w:rFonts w:ascii="Arial" w:hAnsi="Arial" w:cs="Arial"/>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73D21">
        <w:rPr>
          <w:rFonts w:ascii="Arial" w:hAnsi="Arial" w:cs="Arial"/>
          <w:sz w:val="24"/>
          <w:szCs w:val="24"/>
        </w:rPr>
        <w:t>пучинистых</w:t>
      </w:r>
      <w:proofErr w:type="spellEnd"/>
      <w:r w:rsidRPr="00A73D21">
        <w:rPr>
          <w:rFonts w:ascii="Arial" w:hAnsi="Arial" w:cs="Arial"/>
          <w:sz w:val="24"/>
          <w:szCs w:val="24"/>
        </w:rPr>
        <w:t xml:space="preserve">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Физико-химические </w:t>
      </w:r>
      <w:proofErr w:type="spellStart"/>
      <w:r w:rsidRPr="00A73D21">
        <w:rPr>
          <w:rFonts w:ascii="Arial" w:hAnsi="Arial" w:cs="Arial"/>
          <w:sz w:val="24"/>
          <w:szCs w:val="24"/>
        </w:rPr>
        <w:t>противопучинные</w:t>
      </w:r>
      <w:proofErr w:type="spellEnd"/>
      <w:r w:rsidRPr="00A73D21">
        <w:rPr>
          <w:rFonts w:ascii="Arial" w:hAnsi="Arial" w:cs="Arial"/>
          <w:sz w:val="24"/>
          <w:szCs w:val="24"/>
        </w:rPr>
        <w:t xml:space="preserve"> мероприятия предусматривают специальную обработку грунта и/или защищаемых поверхностей вяжущими и стабилизирующими веществами.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Мероприятия для защиты от морозного пучения грунтов следует проектировать в соответствии с требованиями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22-02-2003,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33-01-2003 и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w:t>
      </w:r>
    </w:p>
    <w:p w:rsidR="0002646A" w:rsidRPr="00A73D21" w:rsidRDefault="0002646A" w:rsidP="00A73D21">
      <w:pPr>
        <w:pStyle w:val="aa"/>
        <w:jc w:val="both"/>
        <w:rPr>
          <w:rFonts w:ascii="Arial" w:hAnsi="Arial" w:cs="Arial"/>
          <w:sz w:val="24"/>
          <w:szCs w:val="24"/>
        </w:rPr>
      </w:pPr>
      <w:bookmarkStart w:id="105" w:name="_Toc482889835"/>
      <w:bookmarkStart w:id="106" w:name="_Toc506928501"/>
      <w:r w:rsidRPr="00A73D21">
        <w:rPr>
          <w:rFonts w:ascii="Arial" w:hAnsi="Arial" w:cs="Arial"/>
          <w:sz w:val="24"/>
          <w:szCs w:val="24"/>
        </w:rPr>
        <w:t>Пожарная безопасность</w:t>
      </w:r>
      <w:bookmarkEnd w:id="105"/>
      <w:bookmarkEnd w:id="10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Общие требования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разработке документов территориального планирования поселения должны выполняться требования Фе</w:t>
      </w:r>
      <w:r w:rsidR="00F0453A">
        <w:rPr>
          <w:rFonts w:ascii="Arial" w:hAnsi="Arial" w:cs="Arial"/>
          <w:sz w:val="24"/>
          <w:szCs w:val="24"/>
        </w:rPr>
        <w:t>дерального закона от 22.07.2008г. №</w:t>
      </w:r>
      <w:r w:rsidRPr="00A73D21">
        <w:rPr>
          <w:rFonts w:ascii="Arial" w:hAnsi="Arial" w:cs="Arial"/>
          <w:sz w:val="24"/>
          <w:szCs w:val="24"/>
        </w:rPr>
        <w:t>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w:t>
      </w:r>
      <w:r w:rsidR="00F0453A">
        <w:rPr>
          <w:rFonts w:ascii="Arial" w:hAnsi="Arial" w:cs="Arial"/>
          <w:sz w:val="24"/>
          <w:szCs w:val="24"/>
        </w:rPr>
        <w:t>дерального закона от 22.07.2008</w:t>
      </w:r>
      <w:r w:rsidRPr="00A73D21">
        <w:rPr>
          <w:rFonts w:ascii="Arial" w:hAnsi="Arial" w:cs="Arial"/>
          <w:sz w:val="24"/>
          <w:szCs w:val="24"/>
        </w:rPr>
        <w:t>г.</w:t>
      </w:r>
      <w:r w:rsidR="00F0453A">
        <w:rPr>
          <w:rFonts w:ascii="Arial" w:hAnsi="Arial" w:cs="Arial"/>
          <w:sz w:val="24"/>
          <w:szCs w:val="24"/>
        </w:rPr>
        <w:t xml:space="preserve">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Согласование отступлений от требований пожарной безопасности проводится в соответствии с требованиями п</w:t>
      </w:r>
      <w:r w:rsidR="00F0453A">
        <w:rPr>
          <w:rFonts w:ascii="Arial" w:hAnsi="Arial" w:cs="Arial"/>
          <w:sz w:val="24"/>
          <w:szCs w:val="24"/>
        </w:rPr>
        <w:t>риказа МЧС России от 16.03.2007г. №</w:t>
      </w:r>
      <w:r w:rsidRPr="00A73D21">
        <w:rPr>
          <w:rFonts w:ascii="Arial" w:hAnsi="Arial" w:cs="Arial"/>
          <w:sz w:val="24"/>
          <w:szCs w:val="24"/>
        </w:rPr>
        <w:t>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соответствии с п. 2 ч. 6 ст. 42 </w:t>
      </w:r>
      <w:proofErr w:type="spellStart"/>
      <w:r w:rsidRPr="00A73D21">
        <w:rPr>
          <w:rFonts w:ascii="Arial" w:hAnsi="Arial" w:cs="Arial"/>
          <w:sz w:val="24"/>
          <w:szCs w:val="24"/>
        </w:rPr>
        <w:t>ГсК</w:t>
      </w:r>
      <w:proofErr w:type="spellEnd"/>
      <w:r w:rsidRPr="00A73D21">
        <w:rPr>
          <w:rFonts w:ascii="Arial" w:hAnsi="Arial" w:cs="Arial"/>
          <w:sz w:val="24"/>
          <w:szCs w:val="24"/>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сельских </w:t>
      </w:r>
      <w:r w:rsidRPr="00A73D21">
        <w:rPr>
          <w:rFonts w:ascii="Arial" w:hAnsi="Arial" w:cs="Arial"/>
          <w:spacing w:val="-2"/>
          <w:sz w:val="24"/>
          <w:szCs w:val="24"/>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пожарных депо следует осуществлять в соответствии с требованиями главы 17 Фе</w:t>
      </w:r>
      <w:r w:rsidR="00F0453A">
        <w:rPr>
          <w:rFonts w:ascii="Arial" w:hAnsi="Arial" w:cs="Arial"/>
          <w:sz w:val="24"/>
          <w:szCs w:val="24"/>
        </w:rPr>
        <w:t>дерального закона от 22.07.2008г.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Требования по размещению подразделения пожарной охраны в поселении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Порядок и методика определения мест дислокации подразделения пожарной охраны на территории поселения устанавливаются нормативными документами по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Подразделение пожарной охраны поселения должно размещаться в здании пожарного депо.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Дислокация пожарного депо на территории поселения определяется исходя из условия, что время прибытия пожарного расчета к месту вызова не должно превышать 20 минут.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Территорию под размещение пожарного депо с учетом перспективы развития поселения, в размере, необходимой площади земельного участка, следует резервировать при разработке документов территориального планирования.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Пожарное депо необходимо располагать на участке с отступом от красной линии до фронта выезда пожарных автомобилей не менее чем на 10 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Дороги и площадки на территории пожарного депо должны иметь твердое покрытие.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Противопожарное водоснабжение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источникам наружного противопожарного водоснабжения поселения относятся: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противопожарные резервуары;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существующие естественные водоемы.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Противопожарные расстояния от зданий и сооружений до складов горючих жидкостей приведены в таблице 1.12.3.3-1.</w:t>
      </w:r>
    </w:p>
    <w:p w:rsidR="0002646A" w:rsidRDefault="00F0453A"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1.12.3.3-1</w:t>
      </w:r>
      <w:r w:rsidR="0002646A" w:rsidRPr="00A73D21">
        <w:rPr>
          <w:rFonts w:ascii="Arial" w:hAnsi="Arial" w:cs="Arial"/>
          <w:sz w:val="24"/>
          <w:szCs w:val="24"/>
        </w:rPr>
        <w:t>Противопожарные расстояния от зданий и сооружений до складов горючих жидкостей</w:t>
      </w:r>
    </w:p>
    <w:p w:rsidR="00F0453A" w:rsidRPr="00A73D21" w:rsidRDefault="00F0453A"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5"/>
        <w:gridCol w:w="1985"/>
        <w:gridCol w:w="1807"/>
      </w:tblGrid>
      <w:tr w:rsidR="0002646A" w:rsidRPr="00A73D21" w:rsidTr="0002646A">
        <w:tc>
          <w:tcPr>
            <w:tcW w:w="1982" w:type="pct"/>
            <w:vMerge w:val="restar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Противопожарные расстояния при степени огнестойкости зданий и сооружений, метры</w:t>
            </w:r>
          </w:p>
        </w:tc>
      </w:tr>
      <w:tr w:rsidR="0002646A" w:rsidRPr="00A73D21" w:rsidTr="0002646A">
        <w:tc>
          <w:tcPr>
            <w:tcW w:w="1982" w:type="pct"/>
            <w:vMerge/>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I, II</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III</w:t>
            </w:r>
          </w:p>
        </w:tc>
        <w:tc>
          <w:tcPr>
            <w:tcW w:w="94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IV, V</w:t>
            </w:r>
          </w:p>
        </w:tc>
      </w:tr>
      <w:tr w:rsidR="0002646A" w:rsidRPr="00A73D21" w:rsidTr="0002646A">
        <w:tc>
          <w:tcPr>
            <w:tcW w:w="1982"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Не более 100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20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25</w:t>
            </w:r>
          </w:p>
        </w:tc>
        <w:tc>
          <w:tcPr>
            <w:tcW w:w="94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30</w:t>
            </w:r>
          </w:p>
        </w:tc>
      </w:tr>
      <w:tr w:rsidR="0002646A" w:rsidRPr="00A73D21" w:rsidTr="0002646A">
        <w:tc>
          <w:tcPr>
            <w:tcW w:w="1982"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35</w:t>
            </w:r>
          </w:p>
        </w:tc>
        <w:tc>
          <w:tcPr>
            <w:tcW w:w="94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40</w:t>
            </w:r>
          </w:p>
        </w:tc>
      </w:tr>
      <w:tr w:rsidR="0002646A" w:rsidRPr="00A73D21" w:rsidTr="0002646A">
        <w:tc>
          <w:tcPr>
            <w:tcW w:w="1982"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40</w:t>
            </w:r>
          </w:p>
        </w:tc>
        <w:tc>
          <w:tcPr>
            <w:tcW w:w="1037"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45</w:t>
            </w:r>
          </w:p>
        </w:tc>
        <w:tc>
          <w:tcPr>
            <w:tcW w:w="944" w:type="pct"/>
            <w:tcBorders>
              <w:top w:val="single" w:sz="4" w:space="0" w:color="auto"/>
              <w:left w:val="single" w:sz="4" w:space="0" w:color="auto"/>
              <w:bottom w:val="single" w:sz="4" w:space="0" w:color="auto"/>
              <w:right w:val="single" w:sz="4" w:space="0" w:color="auto"/>
            </w:tcBorders>
          </w:tcPr>
          <w:p w:rsidR="0002646A" w:rsidRPr="00F0453A" w:rsidRDefault="0002646A" w:rsidP="00A73D21">
            <w:pPr>
              <w:pStyle w:val="aa"/>
              <w:jc w:val="both"/>
              <w:rPr>
                <w:rFonts w:ascii="Courier New" w:hAnsi="Courier New" w:cs="Courier New"/>
                <w:sz w:val="22"/>
                <w:szCs w:val="22"/>
              </w:rPr>
            </w:pPr>
            <w:r w:rsidRPr="00F0453A">
              <w:rPr>
                <w:rFonts w:ascii="Courier New" w:hAnsi="Courier New" w:cs="Courier New"/>
                <w:sz w:val="22"/>
                <w:szCs w:val="22"/>
              </w:rPr>
              <w:t>50</w:t>
            </w:r>
          </w:p>
        </w:tc>
      </w:tr>
    </w:tbl>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Противопожарные расстояния от автозаправочных станций бензина и дизельного топлива до граничащих с ними объектов приведены в таблице 1.12.3.3-2.</w:t>
      </w:r>
    </w:p>
    <w:p w:rsidR="0002646A" w:rsidRDefault="00F0453A" w:rsidP="00A73D21">
      <w:pPr>
        <w:pStyle w:val="aa"/>
        <w:jc w:val="both"/>
        <w:rPr>
          <w:rFonts w:ascii="Arial" w:hAnsi="Arial" w:cs="Arial"/>
          <w:sz w:val="24"/>
          <w:szCs w:val="24"/>
        </w:rPr>
      </w:pPr>
      <w:r>
        <w:rPr>
          <w:rFonts w:ascii="Arial" w:hAnsi="Arial" w:cs="Arial"/>
          <w:sz w:val="24"/>
          <w:szCs w:val="24"/>
        </w:rPr>
        <w:t>Таблица</w:t>
      </w:r>
      <w:r w:rsidRPr="00A73D21">
        <w:rPr>
          <w:rFonts w:ascii="Arial" w:hAnsi="Arial" w:cs="Arial"/>
          <w:sz w:val="24"/>
          <w:szCs w:val="24"/>
        </w:rPr>
        <w:t xml:space="preserve"> 1.12.3.3-2</w:t>
      </w:r>
      <w:r>
        <w:rPr>
          <w:rFonts w:ascii="Arial" w:hAnsi="Arial" w:cs="Arial"/>
          <w:sz w:val="24"/>
          <w:szCs w:val="24"/>
        </w:rPr>
        <w:t xml:space="preserve"> </w:t>
      </w:r>
      <w:r w:rsidR="0002646A" w:rsidRPr="00A73D21">
        <w:rPr>
          <w:rFonts w:ascii="Arial" w:hAnsi="Arial" w:cs="Arial"/>
          <w:sz w:val="24"/>
          <w:szCs w:val="24"/>
        </w:rPr>
        <w:t>Противопожарные расстояния от автозаправочных станций бензина и дизельного топлива до граничащих с ними объектов</w:t>
      </w:r>
    </w:p>
    <w:p w:rsidR="00F0453A" w:rsidRPr="00A73D21" w:rsidRDefault="00F0453A" w:rsidP="00A73D21">
      <w:pPr>
        <w:pStyle w:val="aa"/>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9"/>
        <w:gridCol w:w="2033"/>
        <w:gridCol w:w="1744"/>
        <w:gridCol w:w="1845"/>
      </w:tblGrid>
      <w:tr w:rsidR="0002646A" w:rsidRPr="00A73D21" w:rsidTr="0002646A">
        <w:trPr>
          <w:trHeight w:val="733"/>
          <w:tblHeader/>
        </w:trPr>
        <w:tc>
          <w:tcPr>
            <w:tcW w:w="2063" w:type="pct"/>
            <w:vMerge w:val="restar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Наименования объектов, до которых определяются противопожарные расстояния</w:t>
            </w:r>
          </w:p>
          <w:p w:rsidR="0002646A" w:rsidRPr="00DF4116" w:rsidRDefault="0002646A" w:rsidP="00A73D21">
            <w:pPr>
              <w:pStyle w:val="aa"/>
              <w:jc w:val="both"/>
              <w:rPr>
                <w:rFonts w:ascii="Courier New" w:hAnsi="Courier New" w:cs="Courier New"/>
                <w:sz w:val="22"/>
                <w:szCs w:val="22"/>
              </w:rPr>
            </w:pPr>
          </w:p>
        </w:tc>
        <w:tc>
          <w:tcPr>
            <w:tcW w:w="1062" w:type="pct"/>
            <w:vMerge w:val="restar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Противопожарные расстояния от АЗС с подземными резервуарами, метры</w:t>
            </w:r>
          </w:p>
        </w:tc>
        <w:tc>
          <w:tcPr>
            <w:tcW w:w="1875" w:type="pct"/>
            <w:gridSpan w:val="2"/>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Противопожарные расстояния от автозаправочных станций с наземными резервуарами, метры</w:t>
            </w:r>
          </w:p>
        </w:tc>
      </w:tr>
      <w:tr w:rsidR="0002646A" w:rsidRPr="00A73D21" w:rsidTr="0002646A">
        <w:trPr>
          <w:trHeight w:val="617"/>
          <w:tblHeader/>
        </w:trPr>
        <w:tc>
          <w:tcPr>
            <w:tcW w:w="2063" w:type="pct"/>
            <w:vMerge/>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tc>
        <w:tc>
          <w:tcPr>
            <w:tcW w:w="1062" w:type="pct"/>
            <w:vMerge/>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общей вместимостью более 20 м³</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общей вместимостью не более 20 м³</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Производственные, складские и административно-бытовые здания и сооружения промышленных организаций</w:t>
            </w:r>
          </w:p>
        </w:tc>
        <w:tc>
          <w:tcPr>
            <w:tcW w:w="1062" w:type="pct"/>
            <w:tcBorders>
              <w:top w:val="single" w:sz="4" w:space="0" w:color="auto"/>
              <w:left w:val="single" w:sz="4" w:space="0" w:color="auto"/>
              <w:bottom w:val="single" w:sz="4" w:space="0" w:color="auto"/>
              <w:right w:val="single" w:sz="4" w:space="0" w:color="auto"/>
            </w:tcBorders>
            <w:vAlign w:val="center"/>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15</w:t>
            </w:r>
          </w:p>
        </w:tc>
        <w:tc>
          <w:tcPr>
            <w:tcW w:w="911" w:type="pct"/>
            <w:tcBorders>
              <w:top w:val="single" w:sz="4" w:space="0" w:color="auto"/>
              <w:left w:val="single" w:sz="4" w:space="0" w:color="auto"/>
              <w:bottom w:val="single" w:sz="4" w:space="0" w:color="auto"/>
              <w:right w:val="single" w:sz="4" w:space="0" w:color="auto"/>
            </w:tcBorders>
            <w:vAlign w:val="center"/>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c>
          <w:tcPr>
            <w:tcW w:w="965" w:type="pct"/>
            <w:tcBorders>
              <w:top w:val="single" w:sz="4" w:space="0" w:color="auto"/>
              <w:left w:val="single" w:sz="4" w:space="0" w:color="auto"/>
              <w:bottom w:val="single" w:sz="4" w:space="0" w:color="auto"/>
              <w:right w:val="single" w:sz="4" w:space="0" w:color="auto"/>
            </w:tcBorders>
            <w:vAlign w:val="center"/>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Лесничества с лесными насаждениями:</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 хвойных и смешанных пород</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 лиственных пород</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10</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40</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15</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30</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12</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Жилые и общественные здания</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50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40</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Места массового пребывания людей</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50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50</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 xml:space="preserve">Индивидуальные гаражи и открытые стоянки для </w:t>
            </w:r>
            <w:r w:rsidRPr="00DF4116">
              <w:rPr>
                <w:rFonts w:ascii="Courier New" w:hAnsi="Courier New" w:cs="Courier New"/>
                <w:sz w:val="22"/>
                <w:szCs w:val="22"/>
              </w:rPr>
              <w:lastRenderedPageBreak/>
              <w:t>автомобилей</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lastRenderedPageBreak/>
              <w:t>18</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30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20</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lastRenderedPageBreak/>
              <w:t>Торговые киоски</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20</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Автомобильные дороги общей сети (край проезжей части):</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 I, II и III категорий</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 IV и V категорий</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12</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9</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20</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12</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15</w:t>
            </w:r>
          </w:p>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9</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Очистные канализационные сооружения и насосные станции, не относящиеся к автозаправочным станциям</w:t>
            </w:r>
            <w:r w:rsidRPr="00DF4116">
              <w:rPr>
                <w:rFonts w:ascii="Courier New" w:hAnsi="Courier New" w:cs="Courier New"/>
                <w:sz w:val="22"/>
                <w:szCs w:val="22"/>
              </w:rPr>
              <w:tab/>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15</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30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25</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r w:rsidRPr="00DF4116">
              <w:rPr>
                <w:rFonts w:ascii="Courier New" w:hAnsi="Courier New" w:cs="Courier New"/>
                <w:sz w:val="22"/>
                <w:szCs w:val="22"/>
              </w:rPr>
              <w:tab/>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100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w:t>
            </w:r>
          </w:p>
        </w:tc>
      </w:tr>
      <w:tr w:rsidR="0002646A" w:rsidRPr="00A73D21" w:rsidTr="0002646A">
        <w:tc>
          <w:tcPr>
            <w:tcW w:w="2063"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Склады лесных материалов, торфа, волокнистых горючих веществ, сена, соломы, а также участки открытого залегания торфа</w:t>
            </w:r>
          </w:p>
        </w:tc>
        <w:tc>
          <w:tcPr>
            <w:tcW w:w="1062"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20</w:t>
            </w:r>
          </w:p>
        </w:tc>
        <w:tc>
          <w:tcPr>
            <w:tcW w:w="911"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40</w:t>
            </w:r>
          </w:p>
        </w:tc>
        <w:tc>
          <w:tcPr>
            <w:tcW w:w="965" w:type="pct"/>
            <w:tcBorders>
              <w:top w:val="single" w:sz="4" w:space="0" w:color="auto"/>
              <w:left w:val="single" w:sz="4" w:space="0" w:color="auto"/>
              <w:bottom w:val="single" w:sz="4" w:space="0" w:color="auto"/>
              <w:right w:val="single" w:sz="4" w:space="0" w:color="auto"/>
            </w:tcBorders>
          </w:tcPr>
          <w:p w:rsidR="0002646A" w:rsidRPr="00DF4116" w:rsidRDefault="0002646A" w:rsidP="00A73D21">
            <w:pPr>
              <w:pStyle w:val="aa"/>
              <w:jc w:val="both"/>
              <w:rPr>
                <w:rFonts w:ascii="Courier New" w:hAnsi="Courier New" w:cs="Courier New"/>
                <w:sz w:val="22"/>
                <w:szCs w:val="22"/>
              </w:rPr>
            </w:pPr>
            <w:r w:rsidRPr="00DF4116">
              <w:rPr>
                <w:rFonts w:ascii="Courier New" w:hAnsi="Courier New" w:cs="Courier New"/>
                <w:sz w:val="22"/>
                <w:szCs w:val="22"/>
              </w:rPr>
              <w:t>30</w:t>
            </w:r>
          </w:p>
        </w:tc>
      </w:tr>
    </w:tbl>
    <w:p w:rsidR="0002646A" w:rsidRPr="00A73D21" w:rsidRDefault="0002646A" w:rsidP="00A73D21">
      <w:pPr>
        <w:pStyle w:val="aa"/>
        <w:jc w:val="both"/>
        <w:rPr>
          <w:rFonts w:ascii="Arial" w:hAnsi="Arial" w:cs="Arial"/>
          <w:sz w:val="24"/>
          <w:szCs w:val="24"/>
        </w:rPr>
      </w:pPr>
      <w:bookmarkStart w:id="107" w:name="_Toc482889836"/>
    </w:p>
    <w:p w:rsidR="0002646A" w:rsidRPr="00DF4116" w:rsidRDefault="0002646A" w:rsidP="00A73D21">
      <w:pPr>
        <w:pStyle w:val="aa"/>
        <w:jc w:val="both"/>
        <w:rPr>
          <w:rFonts w:ascii="Arial" w:eastAsiaTheme="majorEastAsia" w:hAnsi="Arial" w:cs="Arial"/>
          <w:b/>
          <w:bCs/>
          <w:sz w:val="24"/>
          <w:szCs w:val="24"/>
        </w:rPr>
      </w:pPr>
      <w:bookmarkStart w:id="108" w:name="_Toc506928502"/>
      <w:r w:rsidRPr="00A73D21">
        <w:rPr>
          <w:rFonts w:ascii="Arial" w:hAnsi="Arial" w:cs="Arial"/>
          <w:sz w:val="24"/>
          <w:szCs w:val="24"/>
        </w:rPr>
        <w:t xml:space="preserve">Обеспечение доступности жилых объектов, объектов социальной инфраструктуры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w:t>
      </w:r>
      <w:bookmarkEnd w:id="107"/>
      <w:bookmarkEnd w:id="108"/>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планировке и застройке сельских поселений необходимо обеспечивать доступность жилых объектов, объектов социальной инфраструктуры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и реконструкции общественных, жилых и промышленных зданий следует предусматривать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условия жизнедеятельности, равные с остальными категориями населения, в соответствии со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35-01-2001, СП 35-101-2001, СП 35-102-2001, СП 31-102-99, СП 35-103-2001, ВСН 62-91*, РДС 35-201-99.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Перечень объектов, доступных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физкультурно-оздоровительные, спортивные </w:t>
      </w:r>
      <w:r w:rsidRPr="00A73D21">
        <w:rPr>
          <w:rFonts w:ascii="Arial" w:hAnsi="Arial" w:cs="Arial"/>
          <w:sz w:val="24"/>
          <w:szCs w:val="24"/>
        </w:rPr>
        <w:lastRenderedPageBreak/>
        <w:t>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Проектные решения объектов, доступных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должны обеспечивать: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досягаемость мест целевого посещения и беспрепятственность перемещения внутри зданий и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безопасность путей движения (в том числе эвакуационных), а также мест проживания, обслуживания и приложения труда;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удобство и комфорт среды жизнедеятельности.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проектах должны быть предусмотрены условия беспрепятственного и удобного передвижения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на все время эксплуатации.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Объекты социальной инфраструктуры должны оснащаться следующими специальными приспособлениями и оборудованием: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телефонами-автоматами или иными средствами связи, доступными для инвалидов;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санитарно-гигиеническими помещениями;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пандусами и поручнями у лестниц при входах в здания;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специальными указателями маршрутов движения инвалидов по территории автовокзалов (автостанций), рекреационных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Здания должны иметь как минимум один вход, приспособленный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с поверхности земли и из каждого доступного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подземного или надземного перехода, соединенного с этим зданием.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лиц в здания. Эти пути должны стыковаться с внешними по отношению к участку коммуникациями и остановками общественного транспорта.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Ограждения участков должны обеспечивать возможность опорного движения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через проходы и вдоль них.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Уклоны пути движения для проезда инвалидов на креслах-колясках не должны превышать:</w:t>
      </w:r>
    </w:p>
    <w:p w:rsidR="0002646A" w:rsidRPr="00A73D21" w:rsidRDefault="00DF4116" w:rsidP="00A73D21">
      <w:pPr>
        <w:pStyle w:val="aa"/>
        <w:jc w:val="both"/>
        <w:rPr>
          <w:rFonts w:ascii="Arial" w:hAnsi="Arial" w:cs="Arial"/>
          <w:sz w:val="24"/>
          <w:szCs w:val="24"/>
        </w:rPr>
      </w:pPr>
      <w:r>
        <w:rPr>
          <w:rFonts w:ascii="Arial" w:hAnsi="Arial" w:cs="Arial"/>
          <w:sz w:val="24"/>
          <w:szCs w:val="24"/>
        </w:rPr>
        <w:t>продольный – 5</w:t>
      </w:r>
      <w:r w:rsidR="0002646A" w:rsidRPr="00A73D21">
        <w:rPr>
          <w:rFonts w:ascii="Arial" w:hAnsi="Arial" w:cs="Arial"/>
          <w:sz w:val="24"/>
          <w:szCs w:val="24"/>
        </w:rPr>
        <w:t>%;</w:t>
      </w:r>
    </w:p>
    <w:p w:rsidR="0002646A" w:rsidRPr="00A73D21" w:rsidRDefault="00DF4116" w:rsidP="00A73D21">
      <w:pPr>
        <w:pStyle w:val="aa"/>
        <w:jc w:val="both"/>
        <w:rPr>
          <w:rFonts w:ascii="Arial" w:hAnsi="Arial" w:cs="Arial"/>
          <w:sz w:val="24"/>
          <w:szCs w:val="24"/>
        </w:rPr>
      </w:pPr>
      <w:r>
        <w:rPr>
          <w:rFonts w:ascii="Arial" w:hAnsi="Arial" w:cs="Arial"/>
          <w:sz w:val="24"/>
          <w:szCs w:val="24"/>
        </w:rPr>
        <w:t>поперечный – 1-2</w:t>
      </w:r>
      <w:r w:rsidR="0002646A"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устройстве съездов с тротуара около здания и в затесненных местах допускается уве</w:t>
      </w:r>
      <w:r w:rsidR="00DF4116">
        <w:rPr>
          <w:rFonts w:ascii="Arial" w:hAnsi="Arial" w:cs="Arial"/>
          <w:sz w:val="24"/>
          <w:szCs w:val="24"/>
        </w:rPr>
        <w:t>личивать продольный уклон до 10</w:t>
      </w:r>
      <w:r w:rsidRPr="00A73D21">
        <w:rPr>
          <w:rFonts w:ascii="Arial" w:hAnsi="Arial" w:cs="Arial"/>
          <w:sz w:val="24"/>
          <w:szCs w:val="24"/>
        </w:rPr>
        <w:t>% на протяжении не более 10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Высоту бордюров по краям пешеходных путей следует принимать не менее 0,05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Примечание: На путях движения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открытых лестниц на перепадах рельефа рекомендуется принимать ширину </w:t>
      </w:r>
      <w:proofErr w:type="spellStart"/>
      <w:r w:rsidRPr="00A73D21">
        <w:rPr>
          <w:rFonts w:ascii="Arial" w:hAnsi="Arial" w:cs="Arial"/>
          <w:sz w:val="24"/>
          <w:szCs w:val="24"/>
        </w:rPr>
        <w:t>проступей</w:t>
      </w:r>
      <w:proofErr w:type="spellEnd"/>
      <w:r w:rsidRPr="00A73D21">
        <w:rPr>
          <w:rFonts w:ascii="Arial" w:hAnsi="Arial" w:cs="Arial"/>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w:t>
      </w:r>
      <w:r w:rsidR="00DF4116">
        <w:rPr>
          <w:rFonts w:ascii="Arial" w:hAnsi="Arial" w:cs="Arial"/>
          <w:sz w:val="24"/>
          <w:szCs w:val="24"/>
        </w:rPr>
        <w:t>еней должен быть в пределах 1-2</w:t>
      </w:r>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Лестницы должны дублироваться пандусами, а при необходимости – другими средствами подъема.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w:t>
      </w:r>
      <w:r w:rsidR="00DF4116">
        <w:rPr>
          <w:rFonts w:ascii="Arial" w:hAnsi="Arial" w:cs="Arial"/>
          <w:sz w:val="24"/>
          <w:szCs w:val="24"/>
        </w:rPr>
        <w:t>ь до 10</w:t>
      </w:r>
      <w:r w:rsidRPr="00A73D21">
        <w:rPr>
          <w:rFonts w:ascii="Arial" w:hAnsi="Arial" w:cs="Arial"/>
          <w:sz w:val="24"/>
          <w:szCs w:val="24"/>
        </w:rPr>
        <w:t xml:space="preserve">% мест (но не менее одного места) для транспорта инвалидов с учетом ширины зоны для парковки не менее 3,5 м.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Места парковки оснащаются знаками, применяемыми в международной практике.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Площадки и места отдыха следует размещать </w:t>
      </w:r>
      <w:proofErr w:type="spellStart"/>
      <w:r w:rsidRPr="00A73D21">
        <w:rPr>
          <w:rFonts w:ascii="Arial" w:hAnsi="Arial" w:cs="Arial"/>
          <w:sz w:val="24"/>
          <w:szCs w:val="24"/>
        </w:rPr>
        <w:t>смежно</w:t>
      </w:r>
      <w:proofErr w:type="spellEnd"/>
      <w:r w:rsidRPr="00A73D21">
        <w:rPr>
          <w:rFonts w:ascii="Arial" w:hAnsi="Arial" w:cs="Arial"/>
          <w:sz w:val="24"/>
          <w:szCs w:val="24"/>
        </w:rPr>
        <w:t xml:space="preserve"> вне габаритов путей движения мест отдыха и ожидания.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озеленения участков объектов, посещаемых инвалидами и </w:t>
      </w:r>
      <w:proofErr w:type="spellStart"/>
      <w:r w:rsidRPr="00A73D21">
        <w:rPr>
          <w:rFonts w:ascii="Arial" w:hAnsi="Arial" w:cs="Arial"/>
          <w:sz w:val="24"/>
          <w:szCs w:val="24"/>
        </w:rPr>
        <w:t>маломобильными</w:t>
      </w:r>
      <w:proofErr w:type="spellEnd"/>
      <w:r w:rsidRPr="00A73D21">
        <w:rPr>
          <w:rFonts w:ascii="Arial" w:hAnsi="Arial" w:cs="Arial"/>
          <w:sz w:val="24"/>
          <w:szCs w:val="24"/>
        </w:rPr>
        <w:t xml:space="preserve"> группами населения, следует применять </w:t>
      </w:r>
      <w:proofErr w:type="spellStart"/>
      <w:r w:rsidRPr="00A73D21">
        <w:rPr>
          <w:rFonts w:ascii="Arial" w:hAnsi="Arial" w:cs="Arial"/>
          <w:sz w:val="24"/>
          <w:szCs w:val="24"/>
        </w:rPr>
        <w:t>нетравмирующие</w:t>
      </w:r>
      <w:proofErr w:type="spellEnd"/>
      <w:r w:rsidRPr="00A73D21">
        <w:rPr>
          <w:rFonts w:ascii="Arial" w:hAnsi="Arial" w:cs="Arial"/>
          <w:sz w:val="24"/>
          <w:szCs w:val="24"/>
        </w:rPr>
        <w:t xml:space="preserve"> древесно-кустарниковые породы.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Следует предусматривать линейную посадку деревьев и кустарников для формирования кромок путей пешеходного движения.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2646A" w:rsidRPr="00DF4116" w:rsidRDefault="0002646A" w:rsidP="00A73D21">
      <w:pPr>
        <w:pStyle w:val="aa"/>
        <w:jc w:val="both"/>
        <w:rPr>
          <w:rFonts w:ascii="Arial" w:hAnsi="Arial" w:cs="Arial"/>
          <w:sz w:val="24"/>
          <w:szCs w:val="24"/>
        </w:rPr>
      </w:pPr>
      <w:bookmarkStart w:id="109" w:name="_Toc398802211"/>
      <w:bookmarkStart w:id="110" w:name="_Toc353795880"/>
      <w:r w:rsidRPr="00DF4116">
        <w:rPr>
          <w:rFonts w:ascii="Arial" w:hAnsi="Arial" w:cs="Arial"/>
          <w:sz w:val="24"/>
          <w:szCs w:val="24"/>
        </w:rPr>
        <w:t xml:space="preserve">Приложение </w:t>
      </w:r>
      <w:bookmarkEnd w:id="109"/>
      <w:r w:rsidRPr="00DF4116">
        <w:rPr>
          <w:rFonts w:ascii="Arial" w:hAnsi="Arial" w:cs="Arial"/>
          <w:sz w:val="24"/>
          <w:szCs w:val="24"/>
        </w:rPr>
        <w:t>№1</w:t>
      </w:r>
    </w:p>
    <w:p w:rsidR="0002646A" w:rsidRPr="00DF4116" w:rsidRDefault="0002646A" w:rsidP="00A73D21">
      <w:pPr>
        <w:pStyle w:val="aa"/>
        <w:jc w:val="both"/>
        <w:rPr>
          <w:rFonts w:ascii="Arial" w:hAnsi="Arial" w:cs="Arial"/>
          <w:sz w:val="24"/>
          <w:szCs w:val="24"/>
        </w:rPr>
      </w:pPr>
      <w:r w:rsidRPr="00DF4116">
        <w:rPr>
          <w:rFonts w:ascii="Arial" w:hAnsi="Arial" w:cs="Arial"/>
          <w:sz w:val="24"/>
          <w:szCs w:val="24"/>
        </w:rPr>
        <w:t>Термины</w:t>
      </w:r>
      <w:bookmarkEnd w:id="110"/>
      <w:r w:rsidRPr="00DF4116">
        <w:rPr>
          <w:rFonts w:ascii="Arial" w:hAnsi="Arial" w:cs="Arial"/>
          <w:sz w:val="24"/>
          <w:szCs w:val="24"/>
        </w:rPr>
        <w:t xml:space="preserve"> и определения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Береговая полоса</w:t>
      </w:r>
      <w:r w:rsidRPr="00A73D21">
        <w:rPr>
          <w:rFonts w:ascii="Arial" w:hAnsi="Arial" w:cs="Arial"/>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02646A" w:rsidRPr="00A73D21" w:rsidRDefault="0002646A" w:rsidP="00A73D21">
      <w:pPr>
        <w:pStyle w:val="aa"/>
        <w:jc w:val="both"/>
        <w:rPr>
          <w:rFonts w:ascii="Arial" w:hAnsi="Arial" w:cs="Arial"/>
          <w:sz w:val="24"/>
          <w:szCs w:val="24"/>
        </w:rPr>
      </w:pPr>
      <w:proofErr w:type="spellStart"/>
      <w:r w:rsidRPr="00DF4116">
        <w:rPr>
          <w:rFonts w:ascii="Arial" w:hAnsi="Arial" w:cs="Arial"/>
          <w:sz w:val="24"/>
          <w:szCs w:val="24"/>
        </w:rPr>
        <w:t>Водоохранная</w:t>
      </w:r>
      <w:proofErr w:type="spellEnd"/>
      <w:r w:rsidRPr="00DF4116">
        <w:rPr>
          <w:rFonts w:ascii="Arial" w:hAnsi="Arial" w:cs="Arial"/>
          <w:sz w:val="24"/>
          <w:szCs w:val="24"/>
        </w:rPr>
        <w:t xml:space="preserve"> зона</w:t>
      </w:r>
      <w:r w:rsidRPr="00A73D21">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Газон</w:t>
      </w:r>
      <w:r w:rsidRPr="00A73D21">
        <w:rPr>
          <w:rFonts w:ascii="Arial" w:hAnsi="Arial" w:cs="Arial"/>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Генеральный план</w:t>
      </w:r>
      <w:r w:rsidRPr="00A73D21">
        <w:rPr>
          <w:rFonts w:ascii="Arial" w:hAnsi="Arial" w:cs="Arial"/>
          <w:sz w:val="24"/>
          <w:szCs w:val="24"/>
        </w:rPr>
        <w:t xml:space="preserve"> - вид документа территориального планирования муниципальных образований, определяющий цели, задачи и направления </w:t>
      </w:r>
      <w:r w:rsidRPr="00A73D21">
        <w:rPr>
          <w:rFonts w:ascii="Arial" w:hAnsi="Arial" w:cs="Arial"/>
          <w:sz w:val="24"/>
          <w:szCs w:val="24"/>
        </w:rPr>
        <w:lastRenderedPageBreak/>
        <w:t>территориального планирования и этапы их реализации, разрабатываемый для обеспечения устойчивого развития территории.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Градостроительная деятельность</w:t>
      </w:r>
      <w:r w:rsidRPr="00A73D21">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Градостроительная ценность территории</w:t>
      </w:r>
      <w:r w:rsidRPr="00A73D21">
        <w:rPr>
          <w:rFonts w:ascii="Arial" w:hAnsi="Arial" w:cs="Arial"/>
          <w:sz w:val="24"/>
          <w:szCs w:val="24"/>
        </w:rPr>
        <w:t xml:space="preserve"> - мера способности территории удовлетворять определенные общественные требования к ее состоянию и использованию.</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Градостроительное зонирование</w:t>
      </w:r>
      <w:r w:rsidRPr="00A73D21">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Градостроительное проектирование</w:t>
      </w:r>
      <w:r w:rsidRPr="00A73D21">
        <w:rPr>
          <w:rFonts w:ascii="Arial" w:hAnsi="Arial" w:cs="Arial"/>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Гражданская оборона</w:t>
      </w:r>
      <w:r w:rsidRPr="00A73D21">
        <w:rPr>
          <w:rFonts w:ascii="Arial" w:hAnsi="Arial" w:cs="Arial"/>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Граница населенного пункта</w:t>
      </w:r>
      <w:r w:rsidRPr="00A73D21">
        <w:rPr>
          <w:rFonts w:ascii="Arial" w:hAnsi="Arial" w:cs="Arial"/>
          <w:sz w:val="24"/>
          <w:szCs w:val="24"/>
        </w:rPr>
        <w:t xml:space="preserve"> - внешние границы земель населенного пункта, отделяющие эти земли от земель иных категорий.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Дорога</w:t>
      </w:r>
      <w:r w:rsidRPr="00A73D21">
        <w:rPr>
          <w:rFonts w:ascii="Arial" w:hAnsi="Arial" w:cs="Arial"/>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Дорога автомобильная</w:t>
      </w:r>
      <w:r w:rsidRPr="00A73D21">
        <w:rPr>
          <w:rFonts w:ascii="Arial" w:hAnsi="Arial" w:cs="Arial"/>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Жилой район</w:t>
      </w:r>
      <w:r w:rsidRPr="00A73D21">
        <w:rPr>
          <w:rFonts w:ascii="Arial" w:hAnsi="Arial" w:cs="Arial"/>
          <w:sz w:val="24"/>
          <w:szCs w:val="24"/>
        </w:rPr>
        <w:t xml:space="preserve"> - структурный элемент селитебной территории.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Защита населения</w:t>
      </w:r>
      <w:r w:rsidRPr="00A73D21">
        <w:rPr>
          <w:rFonts w:ascii="Arial" w:hAnsi="Arial" w:cs="Arial"/>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Земельный участок</w:t>
      </w:r>
      <w:r w:rsidRPr="00A73D21">
        <w:rPr>
          <w:rFonts w:ascii="Arial" w:hAnsi="Arial" w:cs="Arial"/>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Зона (район) застройки</w:t>
      </w:r>
      <w:r w:rsidRPr="00A73D21">
        <w:rPr>
          <w:rFonts w:ascii="Arial" w:hAnsi="Arial" w:cs="Arial"/>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Зоны с особыми условиями использования территорий</w:t>
      </w:r>
      <w:r w:rsidRPr="00A73D21">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73D21">
        <w:rPr>
          <w:rFonts w:ascii="Arial" w:hAnsi="Arial" w:cs="Arial"/>
          <w:sz w:val="24"/>
          <w:szCs w:val="24"/>
        </w:rPr>
        <w:t>водоохранные</w:t>
      </w:r>
      <w:proofErr w:type="spellEnd"/>
      <w:r w:rsidRPr="00A73D21">
        <w:rPr>
          <w:rFonts w:ascii="Arial" w:hAnsi="Arial" w:cs="Arial"/>
          <w:sz w:val="24"/>
          <w:szCs w:val="24"/>
        </w:rPr>
        <w:t xml:space="preserve"> зоны, зоны охраны источников питьевого водоснабжения, зоны охраняемых объектов, иные </w:t>
      </w:r>
      <w:r w:rsidRPr="00A73D21">
        <w:rPr>
          <w:rFonts w:ascii="Arial" w:hAnsi="Arial" w:cs="Arial"/>
          <w:sz w:val="24"/>
          <w:szCs w:val="24"/>
        </w:rPr>
        <w:lastRenderedPageBreak/>
        <w:t>зоны, устанавливаемые в соответствии с законодательством Российской Федерации.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Инженерно-технические мероприятия гражданской обороны и предупреждения чрезвычайных ситуаций (ИТМ ГОЧС)</w:t>
      </w:r>
      <w:r w:rsidRPr="00A73D21">
        <w:rPr>
          <w:rFonts w:ascii="Arial" w:hAnsi="Arial" w:cs="Arial"/>
          <w:b/>
          <w:sz w:val="24"/>
          <w:szCs w:val="24"/>
        </w:rPr>
        <w:t xml:space="preserve"> </w:t>
      </w:r>
      <w:r w:rsidRPr="00A73D21">
        <w:rPr>
          <w:rFonts w:ascii="Arial" w:hAnsi="Arial" w:cs="Arial"/>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02646A" w:rsidRPr="00A73D21" w:rsidRDefault="0002646A" w:rsidP="00A73D21">
      <w:pPr>
        <w:pStyle w:val="aa"/>
        <w:jc w:val="both"/>
        <w:rPr>
          <w:rFonts w:ascii="Arial" w:hAnsi="Arial" w:cs="Arial"/>
          <w:sz w:val="24"/>
          <w:szCs w:val="24"/>
        </w:rPr>
      </w:pPr>
      <w:proofErr w:type="spellStart"/>
      <w:r w:rsidRPr="00DF4116">
        <w:rPr>
          <w:rFonts w:ascii="Arial" w:hAnsi="Arial" w:cs="Arial"/>
          <w:sz w:val="24"/>
          <w:szCs w:val="24"/>
        </w:rPr>
        <w:t>Маломобильные</w:t>
      </w:r>
      <w:proofErr w:type="spellEnd"/>
      <w:r w:rsidRPr="00DF4116">
        <w:rPr>
          <w:rFonts w:ascii="Arial" w:hAnsi="Arial" w:cs="Arial"/>
          <w:sz w:val="24"/>
          <w:szCs w:val="24"/>
        </w:rPr>
        <w:t xml:space="preserve"> группы населения</w:t>
      </w:r>
      <w:r w:rsidRPr="00A73D21">
        <w:rPr>
          <w:rFonts w:ascii="Arial" w:hAnsi="Arial" w:cs="Arial"/>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2646A" w:rsidRPr="00A73D21" w:rsidRDefault="0002646A" w:rsidP="00A73D21">
      <w:pPr>
        <w:pStyle w:val="aa"/>
        <w:jc w:val="both"/>
        <w:rPr>
          <w:rFonts w:ascii="Arial" w:hAnsi="Arial" w:cs="Arial"/>
          <w:sz w:val="24"/>
          <w:szCs w:val="24"/>
        </w:rPr>
      </w:pPr>
      <w:proofErr w:type="spellStart"/>
      <w:r w:rsidRPr="00DF4116">
        <w:rPr>
          <w:rFonts w:ascii="Arial" w:hAnsi="Arial" w:cs="Arial"/>
          <w:sz w:val="24"/>
          <w:szCs w:val="24"/>
        </w:rPr>
        <w:t>Маломобильные</w:t>
      </w:r>
      <w:proofErr w:type="spellEnd"/>
      <w:r w:rsidRPr="00DF4116">
        <w:rPr>
          <w:rFonts w:ascii="Arial" w:hAnsi="Arial" w:cs="Arial"/>
          <w:sz w:val="24"/>
          <w:szCs w:val="24"/>
        </w:rPr>
        <w:t xml:space="preserve"> лица</w:t>
      </w:r>
      <w:r w:rsidRPr="00A73D21">
        <w:rPr>
          <w:rFonts w:ascii="Arial" w:hAnsi="Arial" w:cs="Arial"/>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Межселенная территория</w:t>
      </w:r>
      <w:r w:rsidRPr="00A73D21">
        <w:rPr>
          <w:rFonts w:ascii="Arial" w:hAnsi="Arial" w:cs="Arial"/>
          <w:sz w:val="24"/>
          <w:szCs w:val="24"/>
        </w:rPr>
        <w:t xml:space="preserve"> - территория, находящаяся вне границ поселений.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Микрорайон (квартал)</w:t>
      </w:r>
      <w:r w:rsidRPr="00A73D21">
        <w:rPr>
          <w:rFonts w:ascii="Arial" w:hAnsi="Arial" w:cs="Arial"/>
          <w:sz w:val="24"/>
          <w:szCs w:val="24"/>
        </w:rPr>
        <w:t xml:space="preserve"> - структурный элемент жилой застройки.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Муниципальное деление</w:t>
      </w:r>
      <w:r w:rsidRPr="00A73D21">
        <w:rPr>
          <w:rFonts w:ascii="Arial" w:hAnsi="Arial" w:cs="Arial"/>
          <w:b/>
          <w:sz w:val="24"/>
          <w:szCs w:val="24"/>
        </w:rPr>
        <w:t xml:space="preserve"> </w:t>
      </w:r>
      <w:r w:rsidRPr="00A73D21">
        <w:rPr>
          <w:rFonts w:ascii="Arial" w:hAnsi="Arial" w:cs="Arial"/>
          <w:sz w:val="24"/>
          <w:szCs w:val="24"/>
        </w:rPr>
        <w:t xml:space="preserve">- разделение территории субъекта Российской Федерации на муниципальные образования в соответствии с требованиями </w:t>
      </w:r>
      <w:hyperlink r:id="rId8" w:history="1">
        <w:r w:rsidRPr="00DF4116">
          <w:rPr>
            <w:rStyle w:val="ae"/>
          </w:rPr>
          <w:t>Федерального закона</w:t>
        </w:r>
      </w:hyperlink>
      <w:r w:rsidR="00DF4116">
        <w:rPr>
          <w:rFonts w:ascii="Arial" w:hAnsi="Arial" w:cs="Arial"/>
          <w:sz w:val="24"/>
          <w:szCs w:val="24"/>
        </w:rPr>
        <w:t xml:space="preserve"> от 06.10.2003г N</w:t>
      </w:r>
      <w:r w:rsidRPr="00A73D21">
        <w:rPr>
          <w:rFonts w:ascii="Arial" w:hAnsi="Arial" w:cs="Arial"/>
          <w:sz w:val="24"/>
          <w:szCs w:val="24"/>
        </w:rPr>
        <w:t>131-ФЗ "Об общих принципах организации местного самоуправления в Российской Федерации.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Муниципальное образование</w:t>
      </w:r>
      <w:r w:rsidRPr="00A73D21">
        <w:rPr>
          <w:rFonts w:ascii="Arial" w:hAnsi="Arial" w:cs="Arial"/>
          <w:b/>
          <w:sz w:val="24"/>
          <w:szCs w:val="24"/>
        </w:rPr>
        <w:t xml:space="preserve"> </w:t>
      </w:r>
      <w:r w:rsidRPr="00A73D21">
        <w:rPr>
          <w:rFonts w:ascii="Arial" w:hAnsi="Arial" w:cs="Arial"/>
          <w:sz w:val="24"/>
          <w:szCs w:val="24"/>
        </w:rPr>
        <w:t>- муниципальный район, городское или сельское поселение, городской округ.</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Муниципальный район</w:t>
      </w:r>
      <w:r w:rsidRPr="00A73D21">
        <w:rPr>
          <w:rFonts w:ascii="Arial" w:hAnsi="Arial"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73D21">
        <w:rPr>
          <w:rFonts w:ascii="Arial" w:hAnsi="Arial" w:cs="Arial"/>
          <w:sz w:val="24"/>
          <w:szCs w:val="24"/>
        </w:rPr>
        <w:t>межпоселенческого</w:t>
      </w:r>
      <w:proofErr w:type="spellEnd"/>
      <w:r w:rsidRPr="00A73D21">
        <w:rPr>
          <w:rFonts w:ascii="Arial" w:hAnsi="Arial" w:cs="Arial"/>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Населенный пункт</w:t>
      </w:r>
      <w:r w:rsidRPr="00A73D21">
        <w:rPr>
          <w:rFonts w:ascii="Arial" w:hAnsi="Arial" w:cs="Arial"/>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Общественные территории</w:t>
      </w:r>
      <w:r w:rsidRPr="00A73D21">
        <w:rPr>
          <w:rFonts w:ascii="Arial" w:hAnsi="Arial" w:cs="Arial"/>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Объекты капитального строительства</w:t>
      </w:r>
      <w:r w:rsidRPr="00A73D21">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Озелененные территории</w:t>
      </w:r>
      <w:r w:rsidRPr="00A73D21">
        <w:rPr>
          <w:rFonts w:ascii="Arial" w:hAnsi="Arial" w:cs="Arial"/>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Охранная зона</w:t>
      </w:r>
      <w:r w:rsidRPr="00A73D21">
        <w:rPr>
          <w:rFonts w:ascii="Arial" w:hAnsi="Arial" w:cs="Arial"/>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w:t>
      </w:r>
      <w:r w:rsidRPr="00A73D21">
        <w:rPr>
          <w:rFonts w:ascii="Arial" w:hAnsi="Arial" w:cs="Arial"/>
          <w:sz w:val="24"/>
          <w:szCs w:val="24"/>
        </w:rPr>
        <w:lastRenderedPageBreak/>
        <w:t>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Парк -</w:t>
      </w:r>
      <w:r w:rsidRPr="00A73D21">
        <w:rPr>
          <w:rFonts w:ascii="Arial" w:hAnsi="Arial" w:cs="Arial"/>
          <w:sz w:val="24"/>
          <w:szCs w:val="24"/>
        </w:rPr>
        <w:t xml:space="preserve">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Пешеходная зона</w:t>
      </w:r>
      <w:r w:rsidRPr="00A73D21">
        <w:rPr>
          <w:rFonts w:ascii="Arial" w:hAnsi="Arial" w:cs="Arial"/>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Плотность застройки</w:t>
      </w:r>
      <w:r w:rsidRPr="00A73D21">
        <w:rPr>
          <w:rFonts w:ascii="Arial" w:hAnsi="Arial" w:cs="Arial"/>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Полоса отвода автомобильной дороги</w:t>
      </w:r>
      <w:r w:rsidRPr="00A73D21">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Поселение</w:t>
      </w:r>
      <w:r w:rsidRPr="00A73D21">
        <w:rPr>
          <w:rFonts w:ascii="Arial" w:hAnsi="Arial" w:cs="Arial"/>
          <w:sz w:val="24"/>
          <w:szCs w:val="24"/>
        </w:rPr>
        <w:t xml:space="preserve"> - городское или сельское поселение.</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 xml:space="preserve">Правила землепользования и застройки </w:t>
      </w:r>
      <w:r w:rsidRPr="00A73D21">
        <w:rPr>
          <w:rFonts w:ascii="Arial" w:hAnsi="Arial" w:cs="Arial"/>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Придорожные полосы автомобильной дороги</w:t>
      </w:r>
      <w:r w:rsidRPr="00A73D21">
        <w:rPr>
          <w:rFonts w:ascii="Arial" w:hAnsi="Arial" w:cs="Arial"/>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Реконструкция объектов капитального строительства (за исключением линейных объектов)</w:t>
      </w:r>
      <w:r w:rsidRPr="00A73D21">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w:t>
      </w:r>
      <w:r w:rsidR="00DF4116">
        <w:rPr>
          <w:rFonts w:ascii="Arial" w:hAnsi="Arial" w:cs="Arial"/>
          <w:sz w:val="24"/>
          <w:szCs w:val="24"/>
        </w:rPr>
        <w:t xml:space="preserve">строительства, а также замена и </w:t>
      </w:r>
      <w:r w:rsidRPr="00A73D21">
        <w:rPr>
          <w:rFonts w:ascii="Arial" w:hAnsi="Arial" w:cs="Arial"/>
          <w:sz w:val="24"/>
          <w:szCs w:val="24"/>
        </w:rPr>
        <w:t>(или)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r w:rsidR="00DF4116">
        <w:rPr>
          <w:rFonts w:ascii="Arial" w:hAnsi="Arial" w:cs="Arial"/>
          <w:sz w:val="24"/>
          <w:szCs w:val="24"/>
        </w:rPr>
        <w:t xml:space="preserve"> и </w:t>
      </w:r>
      <w:r w:rsidRPr="00A73D21">
        <w:rPr>
          <w:rFonts w:ascii="Arial" w:hAnsi="Arial" w:cs="Arial"/>
          <w:sz w:val="24"/>
          <w:szCs w:val="24"/>
        </w:rPr>
        <w:t>(или) восстановления указанных элементов.</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Санитарно-защитная зона</w:t>
      </w:r>
      <w:r w:rsidRPr="00A73D21">
        <w:rPr>
          <w:rFonts w:ascii="Arial" w:hAnsi="Arial" w:cs="Arial"/>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lastRenderedPageBreak/>
        <w:t>Система расселения</w:t>
      </w:r>
      <w:r w:rsidRPr="00A73D21">
        <w:rPr>
          <w:rFonts w:ascii="Arial" w:hAnsi="Arial" w:cs="Arial"/>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Статус населенного пункта</w:t>
      </w:r>
      <w:r w:rsidRPr="00A73D21">
        <w:rPr>
          <w:rFonts w:ascii="Arial" w:hAnsi="Arial" w:cs="Arial"/>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Территориальное планирование</w:t>
      </w:r>
      <w:r w:rsidRPr="00A73D21">
        <w:rPr>
          <w:rFonts w:ascii="Arial" w:hAnsi="Arial" w:cs="Arial"/>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Территориальные зоны</w:t>
      </w:r>
      <w:r w:rsidRPr="00A73D21">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Территории общего пользования</w:t>
      </w:r>
      <w:r w:rsidRPr="00A73D21">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 xml:space="preserve">Улица </w:t>
      </w:r>
      <w:r w:rsidRPr="00A73D21">
        <w:rPr>
          <w:rFonts w:ascii="Arial" w:hAnsi="Arial" w:cs="Arial"/>
          <w:sz w:val="24"/>
          <w:szCs w:val="24"/>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Устойчивое развитие территорий</w:t>
      </w:r>
      <w:r w:rsidRPr="00A73D21">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Функциональное зонирование территории</w:t>
      </w:r>
      <w:r w:rsidRPr="00A73D21">
        <w:rPr>
          <w:rFonts w:ascii="Arial" w:hAnsi="Arial" w:cs="Arial"/>
          <w:sz w:val="24"/>
          <w:szCs w:val="24"/>
        </w:rPr>
        <w:t xml:space="preserve"> - разделение территории муниципального образования на функциональные зоны.</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Функциональные зоны</w:t>
      </w:r>
      <w:r w:rsidRPr="00A73D21">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02646A" w:rsidRPr="00A73D21" w:rsidRDefault="0002646A" w:rsidP="00A73D21">
      <w:pPr>
        <w:pStyle w:val="aa"/>
        <w:jc w:val="both"/>
        <w:rPr>
          <w:rFonts w:ascii="Arial" w:hAnsi="Arial" w:cs="Arial"/>
          <w:sz w:val="24"/>
          <w:szCs w:val="24"/>
        </w:rPr>
      </w:pPr>
      <w:r w:rsidRPr="00DF4116">
        <w:rPr>
          <w:rFonts w:ascii="Arial" w:hAnsi="Arial" w:cs="Arial"/>
          <w:sz w:val="24"/>
          <w:szCs w:val="24"/>
        </w:rPr>
        <w:t>Чрезвычайная ситуация</w:t>
      </w:r>
      <w:r w:rsidRPr="00A73D21">
        <w:rPr>
          <w:rFonts w:ascii="Arial" w:hAnsi="Arial" w:cs="Arial"/>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02646A" w:rsidRPr="00DF4116" w:rsidRDefault="0002646A" w:rsidP="00A73D21">
      <w:pPr>
        <w:pStyle w:val="aa"/>
        <w:jc w:val="both"/>
        <w:rPr>
          <w:rFonts w:ascii="Arial" w:hAnsi="Arial" w:cs="Arial"/>
          <w:sz w:val="24"/>
          <w:szCs w:val="24"/>
        </w:rPr>
      </w:pPr>
      <w:r w:rsidRPr="00DF4116">
        <w:rPr>
          <w:rFonts w:ascii="Arial" w:hAnsi="Arial" w:cs="Arial"/>
          <w:sz w:val="24"/>
          <w:szCs w:val="24"/>
        </w:rPr>
        <w:t>Приложение №2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Нормативные ссылки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Конституция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Градостроительный кодекс Российской Федерации. Закон Российск</w:t>
      </w:r>
      <w:r w:rsidR="00DF4116">
        <w:rPr>
          <w:rFonts w:ascii="Arial" w:hAnsi="Arial" w:cs="Arial"/>
          <w:sz w:val="24"/>
          <w:szCs w:val="24"/>
        </w:rPr>
        <w:t>ой Федерации от 29 декабря 2004г. №</w:t>
      </w:r>
      <w:r w:rsidRPr="00A73D21">
        <w:rPr>
          <w:rFonts w:ascii="Arial" w:hAnsi="Arial" w:cs="Arial"/>
          <w:sz w:val="24"/>
          <w:szCs w:val="24"/>
        </w:rPr>
        <w:t>190-ФЗ.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Земельный кодекс Российской Федерации. Закон Российск</w:t>
      </w:r>
      <w:r w:rsidR="00DF4116">
        <w:rPr>
          <w:rFonts w:ascii="Arial" w:hAnsi="Arial" w:cs="Arial"/>
          <w:sz w:val="24"/>
          <w:szCs w:val="24"/>
        </w:rPr>
        <w:t>ой Федерации от 25 октября 2001г. №</w:t>
      </w:r>
      <w:r w:rsidRPr="00A73D21">
        <w:rPr>
          <w:rFonts w:ascii="Arial" w:hAnsi="Arial" w:cs="Arial"/>
          <w:sz w:val="24"/>
          <w:szCs w:val="24"/>
        </w:rPr>
        <w:t>136-ФЗ.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Жилищный кодекс Российской Федерации. Закон Российск</w:t>
      </w:r>
      <w:r w:rsidR="00DF4116">
        <w:rPr>
          <w:rFonts w:ascii="Arial" w:hAnsi="Arial" w:cs="Arial"/>
          <w:sz w:val="24"/>
          <w:szCs w:val="24"/>
        </w:rPr>
        <w:t>ой Федерации от 29 декабря 2004г. №</w:t>
      </w:r>
      <w:r w:rsidRPr="00A73D21">
        <w:rPr>
          <w:rFonts w:ascii="Arial" w:hAnsi="Arial" w:cs="Arial"/>
          <w:sz w:val="24"/>
          <w:szCs w:val="24"/>
        </w:rPr>
        <w:t>188-ФЗ.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Водный кодекс Российской Федерации. Закон Росс</w:t>
      </w:r>
      <w:r w:rsidR="00DF4116">
        <w:rPr>
          <w:rFonts w:ascii="Arial" w:hAnsi="Arial" w:cs="Arial"/>
          <w:sz w:val="24"/>
          <w:szCs w:val="24"/>
        </w:rPr>
        <w:t>ийской Федерации от 3 июня 2006г. №</w:t>
      </w:r>
      <w:r w:rsidRPr="00A73D21">
        <w:rPr>
          <w:rFonts w:ascii="Arial" w:hAnsi="Arial" w:cs="Arial"/>
          <w:sz w:val="24"/>
          <w:szCs w:val="24"/>
        </w:rPr>
        <w:t>75-ФЗ.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Лесной кодекс Российской Федерации. Закон Российской Фед</w:t>
      </w:r>
      <w:r w:rsidR="00DF4116">
        <w:rPr>
          <w:rFonts w:ascii="Arial" w:hAnsi="Arial" w:cs="Arial"/>
          <w:sz w:val="24"/>
          <w:szCs w:val="24"/>
        </w:rPr>
        <w:t>ерации от 4 декабря 2004г. №</w:t>
      </w:r>
      <w:r w:rsidRPr="00A73D21">
        <w:rPr>
          <w:rFonts w:ascii="Arial" w:hAnsi="Arial" w:cs="Arial"/>
          <w:sz w:val="24"/>
          <w:szCs w:val="24"/>
        </w:rPr>
        <w:t>200-ФЗ.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Воздушный кодекс Российской Федерации. Закон Россий</w:t>
      </w:r>
      <w:r w:rsidR="00DF4116">
        <w:rPr>
          <w:rFonts w:ascii="Arial" w:hAnsi="Arial" w:cs="Arial"/>
          <w:sz w:val="24"/>
          <w:szCs w:val="24"/>
        </w:rPr>
        <w:t>ской Федерации от 19 марта 1997г. №</w:t>
      </w:r>
      <w:r w:rsidRPr="00A73D21">
        <w:rPr>
          <w:rFonts w:ascii="Arial" w:hAnsi="Arial" w:cs="Arial"/>
          <w:sz w:val="24"/>
          <w:szCs w:val="24"/>
        </w:rPr>
        <w:t>60-ФЗ.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Закон Российск</w:t>
      </w:r>
      <w:r w:rsidR="00DF4116">
        <w:rPr>
          <w:rFonts w:ascii="Arial" w:hAnsi="Arial" w:cs="Arial"/>
          <w:sz w:val="24"/>
          <w:szCs w:val="24"/>
        </w:rPr>
        <w:t>ой Федерации от 21 февраля 1992г. №</w:t>
      </w:r>
      <w:r w:rsidRPr="00A73D21">
        <w:rPr>
          <w:rFonts w:ascii="Arial" w:hAnsi="Arial" w:cs="Arial"/>
          <w:sz w:val="24"/>
          <w:szCs w:val="24"/>
        </w:rPr>
        <w:t>2395-1 "О недрах".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Федеральный закон Российской Федерации от 21 декабря </w:t>
      </w:r>
      <w:r w:rsidR="00DF4116">
        <w:rPr>
          <w:rFonts w:ascii="Arial" w:hAnsi="Arial" w:cs="Arial"/>
          <w:sz w:val="24"/>
          <w:szCs w:val="24"/>
        </w:rPr>
        <w:t>1994г. №</w:t>
      </w:r>
      <w:r w:rsidRPr="00A73D21">
        <w:rPr>
          <w:rFonts w:ascii="Arial" w:hAnsi="Arial" w:cs="Arial"/>
          <w:sz w:val="24"/>
          <w:szCs w:val="24"/>
        </w:rPr>
        <w:t>68-ФЗ "О защите населения и территорий от чрезвычайных ситуаций природного и техногенного характера".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23 февраля 1995г. №</w:t>
      </w:r>
      <w:r w:rsidRPr="00A73D21">
        <w:rPr>
          <w:rFonts w:ascii="Arial" w:hAnsi="Arial" w:cs="Arial"/>
          <w:sz w:val="24"/>
          <w:szCs w:val="24"/>
        </w:rPr>
        <w:t>26-ФЗ "О природных лечебных ресурсах, лечебно-оздоровительных местностях и курортах".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DF4116">
        <w:rPr>
          <w:rFonts w:ascii="Arial" w:hAnsi="Arial" w:cs="Arial"/>
          <w:sz w:val="24"/>
          <w:szCs w:val="24"/>
        </w:rPr>
        <w:t>ской Федерации от 14 марта 1995г. №</w:t>
      </w:r>
      <w:r w:rsidRPr="00A73D21">
        <w:rPr>
          <w:rFonts w:ascii="Arial" w:hAnsi="Arial" w:cs="Arial"/>
          <w:sz w:val="24"/>
          <w:szCs w:val="24"/>
        </w:rPr>
        <w:t>33-ФЗ "Об особо охраняемых природных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DF4116">
        <w:rPr>
          <w:rFonts w:ascii="Arial" w:hAnsi="Arial" w:cs="Arial"/>
          <w:sz w:val="24"/>
          <w:szCs w:val="24"/>
        </w:rPr>
        <w:t>кой Федерации от 24 апреля 1995г. №</w:t>
      </w:r>
      <w:r w:rsidRPr="00A73D21">
        <w:rPr>
          <w:rFonts w:ascii="Arial" w:hAnsi="Arial" w:cs="Arial"/>
          <w:sz w:val="24"/>
          <w:szCs w:val="24"/>
        </w:rPr>
        <w:t>52-ФЗ "О животном мире".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Федеральный закон Российской Федерации от 17 ноября </w:t>
      </w:r>
      <w:r w:rsidR="00DF4116">
        <w:rPr>
          <w:rFonts w:ascii="Arial" w:hAnsi="Arial" w:cs="Arial"/>
          <w:sz w:val="24"/>
          <w:szCs w:val="24"/>
        </w:rPr>
        <w:t>1995г. №</w:t>
      </w:r>
      <w:r w:rsidRPr="00A73D21">
        <w:rPr>
          <w:rFonts w:ascii="Arial" w:hAnsi="Arial" w:cs="Arial"/>
          <w:sz w:val="24"/>
          <w:szCs w:val="24"/>
        </w:rPr>
        <w:t>169-ФЗ "Об архитектурной деятельности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w:t>
      </w:r>
      <w:r w:rsidR="00DF4116">
        <w:rPr>
          <w:rFonts w:ascii="Arial" w:hAnsi="Arial" w:cs="Arial"/>
          <w:sz w:val="24"/>
          <w:szCs w:val="24"/>
        </w:rPr>
        <w:t>ральный закон от 23 ноября 1995г. №</w:t>
      </w:r>
      <w:r w:rsidRPr="00A73D21">
        <w:rPr>
          <w:rFonts w:ascii="Arial" w:hAnsi="Arial" w:cs="Arial"/>
          <w:sz w:val="24"/>
          <w:szCs w:val="24"/>
        </w:rPr>
        <w:t>174-ФЗ "Об экологической экспертизе".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DF4116">
        <w:rPr>
          <w:rFonts w:ascii="Arial" w:hAnsi="Arial" w:cs="Arial"/>
          <w:sz w:val="24"/>
          <w:szCs w:val="24"/>
        </w:rPr>
        <w:t>кой Федерации от 24 ноября 1995г. №</w:t>
      </w:r>
      <w:r w:rsidRPr="00A73D21">
        <w:rPr>
          <w:rFonts w:ascii="Arial" w:hAnsi="Arial" w:cs="Arial"/>
          <w:sz w:val="24"/>
          <w:szCs w:val="24"/>
        </w:rPr>
        <w:t>181-ФЗ "О социальной защите инвалидов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10 декабря 1995г. №</w:t>
      </w:r>
      <w:r w:rsidRPr="00A73D21">
        <w:rPr>
          <w:rFonts w:ascii="Arial" w:hAnsi="Arial" w:cs="Arial"/>
          <w:sz w:val="24"/>
          <w:szCs w:val="24"/>
        </w:rPr>
        <w:t>196-ФЗ "О безопасности дорожного движения".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DF4116">
        <w:rPr>
          <w:rFonts w:ascii="Arial" w:hAnsi="Arial" w:cs="Arial"/>
          <w:sz w:val="24"/>
          <w:szCs w:val="24"/>
        </w:rPr>
        <w:t>ской Федерации от 9 января 1996г. №</w:t>
      </w:r>
      <w:r w:rsidRPr="00A73D21">
        <w:rPr>
          <w:rFonts w:ascii="Arial" w:hAnsi="Arial" w:cs="Arial"/>
          <w:sz w:val="24"/>
          <w:szCs w:val="24"/>
        </w:rPr>
        <w:t>3-ФЗ "О радиационной безопасности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DF4116">
        <w:rPr>
          <w:rFonts w:ascii="Arial" w:hAnsi="Arial" w:cs="Arial"/>
          <w:sz w:val="24"/>
          <w:szCs w:val="24"/>
        </w:rPr>
        <w:t>кой Федерации от 12 января 1996г. №</w:t>
      </w:r>
      <w:r w:rsidRPr="00A73D21">
        <w:rPr>
          <w:rFonts w:ascii="Arial" w:hAnsi="Arial" w:cs="Arial"/>
          <w:sz w:val="24"/>
          <w:szCs w:val="24"/>
        </w:rPr>
        <w:t>8-ФЗ "О погребении и похоронном деле".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w:t>
      </w:r>
      <w:r w:rsidR="00DF4116">
        <w:rPr>
          <w:rFonts w:ascii="Arial" w:hAnsi="Arial" w:cs="Arial"/>
          <w:sz w:val="24"/>
          <w:szCs w:val="24"/>
        </w:rPr>
        <w:t>йской Федерации от 21 июля 1997г. №</w:t>
      </w:r>
      <w:r w:rsidRPr="00A73D21">
        <w:rPr>
          <w:rFonts w:ascii="Arial" w:hAnsi="Arial" w:cs="Arial"/>
          <w:sz w:val="24"/>
          <w:szCs w:val="24"/>
        </w:rPr>
        <w:t>116-ФЗ "О промышленной безопасности опасных производственных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Российской Федерации от 24</w:t>
      </w:r>
      <w:r w:rsidR="00DF4116">
        <w:rPr>
          <w:rFonts w:ascii="Arial" w:hAnsi="Arial" w:cs="Arial"/>
          <w:sz w:val="24"/>
          <w:szCs w:val="24"/>
        </w:rPr>
        <w:t xml:space="preserve"> июня 1998г. №</w:t>
      </w:r>
      <w:r w:rsidRPr="00A73D21">
        <w:rPr>
          <w:rFonts w:ascii="Arial" w:hAnsi="Arial" w:cs="Arial"/>
          <w:sz w:val="24"/>
          <w:szCs w:val="24"/>
        </w:rPr>
        <w:t>89-ФЗ "Об отходах производства и потребления".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12 февраля 1998г. №</w:t>
      </w:r>
      <w:r w:rsidRPr="00A73D21">
        <w:rPr>
          <w:rFonts w:ascii="Arial" w:hAnsi="Arial" w:cs="Arial"/>
          <w:sz w:val="24"/>
          <w:szCs w:val="24"/>
        </w:rPr>
        <w:t>28-ФЗ "О гражданской обороне".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DF4116">
        <w:rPr>
          <w:rFonts w:ascii="Arial" w:hAnsi="Arial" w:cs="Arial"/>
          <w:sz w:val="24"/>
          <w:szCs w:val="24"/>
        </w:rPr>
        <w:t>ской Федерации от 30 марта 1999г. №</w:t>
      </w:r>
      <w:r w:rsidRPr="00A73D21">
        <w:rPr>
          <w:rFonts w:ascii="Arial" w:hAnsi="Arial" w:cs="Arial"/>
          <w:sz w:val="24"/>
          <w:szCs w:val="24"/>
        </w:rPr>
        <w:t>52-ФЗ "О санитарно-эпидемиологическом благополучии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w:t>
      </w:r>
      <w:r w:rsidR="00DF4116">
        <w:rPr>
          <w:rFonts w:ascii="Arial" w:hAnsi="Arial" w:cs="Arial"/>
          <w:sz w:val="24"/>
          <w:szCs w:val="24"/>
        </w:rPr>
        <w:t>сийской Федерации от 4 мая 1999г. №</w:t>
      </w:r>
      <w:r w:rsidRPr="00A73D21">
        <w:rPr>
          <w:rFonts w:ascii="Arial" w:hAnsi="Arial" w:cs="Arial"/>
          <w:sz w:val="24"/>
          <w:szCs w:val="24"/>
        </w:rPr>
        <w:t>96-ФЗ "Об охране атмосферного воздуха".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DF4116">
        <w:rPr>
          <w:rFonts w:ascii="Arial" w:hAnsi="Arial" w:cs="Arial"/>
          <w:sz w:val="24"/>
          <w:szCs w:val="24"/>
        </w:rPr>
        <w:t>кой Федерации от 10 января 2002г. №</w:t>
      </w:r>
      <w:r w:rsidRPr="00A73D21">
        <w:rPr>
          <w:rFonts w:ascii="Arial" w:hAnsi="Arial" w:cs="Arial"/>
          <w:sz w:val="24"/>
          <w:szCs w:val="24"/>
        </w:rPr>
        <w:t>7-ФЗ "Об охране окружающей среды".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Российской Федерац</w:t>
      </w:r>
      <w:r w:rsidR="00DF4116">
        <w:rPr>
          <w:rFonts w:ascii="Arial" w:hAnsi="Arial" w:cs="Arial"/>
          <w:sz w:val="24"/>
          <w:szCs w:val="24"/>
        </w:rPr>
        <w:t>ии от 25 июня 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27 декабря 2002г. №</w:t>
      </w:r>
      <w:r w:rsidRPr="00A73D21">
        <w:rPr>
          <w:rFonts w:ascii="Arial" w:hAnsi="Arial" w:cs="Arial"/>
          <w:sz w:val="24"/>
          <w:szCs w:val="24"/>
        </w:rPr>
        <w:t>184-ФЗ "О техническом регулировании".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от Российс</w:t>
      </w:r>
      <w:r w:rsidR="00DF4116">
        <w:rPr>
          <w:rFonts w:ascii="Arial" w:hAnsi="Arial" w:cs="Arial"/>
          <w:sz w:val="24"/>
          <w:szCs w:val="24"/>
        </w:rPr>
        <w:t>кой Федерации 6 октября 2003г. №</w:t>
      </w:r>
      <w:r w:rsidRPr="00A73D21">
        <w:rPr>
          <w:rFonts w:ascii="Arial" w:hAnsi="Arial" w:cs="Arial"/>
          <w:sz w:val="24"/>
          <w:szCs w:val="24"/>
        </w:rPr>
        <w:t>131-ФЗ "Об общих принципах организации местного самоуправления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21 декабря 2004г. №</w:t>
      </w:r>
      <w:r w:rsidRPr="00A73D21">
        <w:rPr>
          <w:rFonts w:ascii="Arial" w:hAnsi="Arial" w:cs="Arial"/>
          <w:sz w:val="24"/>
          <w:szCs w:val="24"/>
        </w:rPr>
        <w:t>172-ФЗ "О переводе земель или земельных участков из одной категории в другую".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DF4116">
        <w:rPr>
          <w:rFonts w:ascii="Arial" w:hAnsi="Arial" w:cs="Arial"/>
          <w:sz w:val="24"/>
          <w:szCs w:val="24"/>
        </w:rPr>
        <w:t>ской Федерации от 8 ноября 2007г. №</w:t>
      </w:r>
      <w:r w:rsidRPr="00A73D21">
        <w:rPr>
          <w:rFonts w:ascii="Arial"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22 июля 2008года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DF4116">
        <w:rPr>
          <w:rFonts w:ascii="Arial" w:hAnsi="Arial" w:cs="Arial"/>
          <w:sz w:val="24"/>
          <w:szCs w:val="24"/>
        </w:rPr>
        <w:t>ой Федерации от 30 декабря 2009г. №</w:t>
      </w:r>
      <w:r w:rsidRPr="00A73D21">
        <w:rPr>
          <w:rFonts w:ascii="Arial" w:hAnsi="Arial" w:cs="Arial"/>
          <w:sz w:val="24"/>
          <w:szCs w:val="24"/>
        </w:rPr>
        <w:t>384-ФЗ "Технический регламент о безопасности зданий и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Указ Президента Российс</w:t>
      </w:r>
      <w:r w:rsidR="00DF4116">
        <w:rPr>
          <w:rFonts w:ascii="Arial" w:hAnsi="Arial" w:cs="Arial"/>
          <w:sz w:val="24"/>
          <w:szCs w:val="24"/>
        </w:rPr>
        <w:t>кой Федерации от 2 октября 1992г. №</w:t>
      </w:r>
      <w:r w:rsidRPr="00A73D21">
        <w:rPr>
          <w:rFonts w:ascii="Arial" w:hAnsi="Arial" w:cs="Arial"/>
          <w:sz w:val="24"/>
          <w:szCs w:val="24"/>
        </w:rPr>
        <w:t>1156 "О мерах по формированию доступной для инвалидов среды жизнедеятельности".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Указ Президента Российс</w:t>
      </w:r>
      <w:r w:rsidR="00DF4116">
        <w:rPr>
          <w:rFonts w:ascii="Arial" w:hAnsi="Arial" w:cs="Arial"/>
          <w:sz w:val="24"/>
          <w:szCs w:val="24"/>
        </w:rPr>
        <w:t>кой Федерации от 30 ноября 1992г. №</w:t>
      </w:r>
      <w:r w:rsidRPr="00A73D21">
        <w:rPr>
          <w:rFonts w:ascii="Arial" w:hAnsi="Arial" w:cs="Arial"/>
          <w:sz w:val="24"/>
          <w:szCs w:val="24"/>
        </w:rPr>
        <w:t>1487 "Об особо ценных объектах культурного наследия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Российской Федерации от 7 декабря 1996</w:t>
      </w:r>
      <w:r w:rsidR="00DF4116">
        <w:rPr>
          <w:rFonts w:ascii="Arial" w:hAnsi="Arial" w:cs="Arial"/>
          <w:sz w:val="24"/>
          <w:szCs w:val="24"/>
        </w:rPr>
        <w:t>г. №</w:t>
      </w:r>
      <w:r w:rsidRPr="00A73D21">
        <w:rPr>
          <w:rFonts w:ascii="Arial" w:hAnsi="Arial" w:cs="Arial"/>
          <w:sz w:val="24"/>
          <w:szCs w:val="24"/>
        </w:rPr>
        <w:t>1449 "О мерах по обеспечению беспрепятственного доступа инвалидов к информации и объектам социальной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Российской Федерации от 1 декабря</w:t>
      </w:r>
      <w:r w:rsidR="00DF4116">
        <w:rPr>
          <w:rFonts w:ascii="Arial" w:hAnsi="Arial" w:cs="Arial"/>
          <w:sz w:val="24"/>
          <w:szCs w:val="24"/>
        </w:rPr>
        <w:t xml:space="preserve"> 1998</w:t>
      </w:r>
      <w:r w:rsidRPr="00A73D21">
        <w:rPr>
          <w:rFonts w:ascii="Arial" w:hAnsi="Arial" w:cs="Arial"/>
          <w:sz w:val="24"/>
          <w:szCs w:val="24"/>
        </w:rPr>
        <w:t xml:space="preserve">г. </w:t>
      </w:r>
      <w:r w:rsidR="00DF4116">
        <w:rPr>
          <w:rFonts w:ascii="Arial" w:hAnsi="Arial" w:cs="Arial"/>
          <w:sz w:val="24"/>
          <w:szCs w:val="24"/>
        </w:rPr>
        <w:t>№</w:t>
      </w:r>
      <w:r w:rsidRPr="00A73D21">
        <w:rPr>
          <w:rFonts w:ascii="Arial" w:hAnsi="Arial" w:cs="Arial"/>
          <w:sz w:val="24"/>
          <w:szCs w:val="24"/>
        </w:rPr>
        <w:t>1420 "Об утверждении правил установления и использования придорожных полос федеральных автомобильных дорог общего 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w:t>
      </w:r>
      <w:r w:rsidR="00DF4116">
        <w:rPr>
          <w:rFonts w:ascii="Arial" w:hAnsi="Arial" w:cs="Arial"/>
          <w:sz w:val="24"/>
          <w:szCs w:val="24"/>
        </w:rPr>
        <w:t>ой Федерации от 17 февраля 2000</w:t>
      </w:r>
      <w:r w:rsidRPr="00A73D21">
        <w:rPr>
          <w:rFonts w:ascii="Arial" w:hAnsi="Arial" w:cs="Arial"/>
          <w:sz w:val="24"/>
          <w:szCs w:val="24"/>
        </w:rPr>
        <w:t>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w:t>
      </w:r>
      <w:r w:rsidR="00DF4116">
        <w:rPr>
          <w:rFonts w:ascii="Arial" w:hAnsi="Arial" w:cs="Arial"/>
          <w:sz w:val="24"/>
          <w:szCs w:val="24"/>
        </w:rPr>
        <w:t>кой Федерации от 26 апреля 2008</w:t>
      </w:r>
      <w:r w:rsidRPr="00A73D21">
        <w:rPr>
          <w:rFonts w:ascii="Arial" w:hAnsi="Arial" w:cs="Arial"/>
          <w:sz w:val="24"/>
          <w:szCs w:val="24"/>
        </w:rPr>
        <w:t>г. №315 "Об утверждении Положения о зонах охраны объектов культурного наследия (памятников истории и культуры)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w:t>
      </w:r>
      <w:r w:rsidR="00DF4116">
        <w:rPr>
          <w:rFonts w:ascii="Arial" w:hAnsi="Arial" w:cs="Arial"/>
          <w:sz w:val="24"/>
          <w:szCs w:val="24"/>
        </w:rPr>
        <w:t>ой Федерации от 30 декабря 2003г. №</w:t>
      </w:r>
      <w:r w:rsidRPr="00A73D21">
        <w:rPr>
          <w:rFonts w:ascii="Arial" w:hAnsi="Arial" w:cs="Arial"/>
          <w:sz w:val="24"/>
          <w:szCs w:val="24"/>
        </w:rPr>
        <w:t>794 "О единой государственной системе предупреждения и ликвидации чрезвычайных ситуаций".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Распоряжение Правительства Российск</w:t>
      </w:r>
      <w:r w:rsidR="00DF4116">
        <w:rPr>
          <w:rFonts w:ascii="Arial" w:hAnsi="Arial" w:cs="Arial"/>
          <w:sz w:val="24"/>
          <w:szCs w:val="24"/>
        </w:rPr>
        <w:t>ой Федерации от 19 октября 1999г. №</w:t>
      </w:r>
      <w:r w:rsidRPr="00A73D21">
        <w:rPr>
          <w:rFonts w:ascii="Arial" w:hAnsi="Arial" w:cs="Arial"/>
          <w:sz w:val="24"/>
          <w:szCs w:val="24"/>
        </w:rPr>
        <w:t>1683-Р "О методике определения нормативной потребности субъектов Российской Федерации в объектах социальной сферы".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Министерства строительства Российской Федерации и Министерства социальной защиты населения Российс</w:t>
      </w:r>
      <w:r w:rsidR="006044D1">
        <w:rPr>
          <w:rFonts w:ascii="Arial" w:hAnsi="Arial" w:cs="Arial"/>
          <w:sz w:val="24"/>
          <w:szCs w:val="24"/>
        </w:rPr>
        <w:t>кой Федерации от 11 ноября 1994г. №</w:t>
      </w:r>
      <w:r w:rsidRPr="00A73D21">
        <w:rPr>
          <w:rFonts w:ascii="Arial" w:hAnsi="Arial" w:cs="Arial"/>
          <w:sz w:val="24"/>
          <w:szCs w:val="24"/>
        </w:rPr>
        <w:t>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02646A" w:rsidRPr="00A73D21" w:rsidRDefault="006044D1" w:rsidP="00A73D21">
      <w:pPr>
        <w:pStyle w:val="aa"/>
        <w:jc w:val="both"/>
        <w:rPr>
          <w:rFonts w:ascii="Arial" w:hAnsi="Arial" w:cs="Arial"/>
          <w:sz w:val="24"/>
          <w:szCs w:val="24"/>
        </w:rPr>
      </w:pPr>
      <w:r>
        <w:rPr>
          <w:rFonts w:ascii="Arial" w:hAnsi="Arial" w:cs="Arial"/>
          <w:sz w:val="24"/>
          <w:szCs w:val="24"/>
        </w:rPr>
        <w:t>Приказ от 25 июля 2006</w:t>
      </w:r>
      <w:r w:rsidR="0002646A" w:rsidRPr="00A73D21">
        <w:rPr>
          <w:rFonts w:ascii="Arial" w:hAnsi="Arial" w:cs="Arial"/>
          <w:sz w:val="24"/>
          <w:szCs w:val="24"/>
        </w:rPr>
        <w:t>г. Министерства Российской Федерации по делам гражданской обороны, чрезвычайным ситуациям и ликвидации п</w:t>
      </w:r>
      <w:r>
        <w:rPr>
          <w:rFonts w:ascii="Arial" w:hAnsi="Arial" w:cs="Arial"/>
          <w:sz w:val="24"/>
          <w:szCs w:val="24"/>
        </w:rPr>
        <w:t>оследствий стихийных бедствий №</w:t>
      </w:r>
      <w:r w:rsidR="0002646A" w:rsidRPr="00A73D21">
        <w:rPr>
          <w:rFonts w:ascii="Arial" w:hAnsi="Arial" w:cs="Arial"/>
          <w:sz w:val="24"/>
          <w:szCs w:val="24"/>
        </w:rPr>
        <w:t>422, Министерства информационных технологий</w:t>
      </w:r>
      <w:r>
        <w:rPr>
          <w:rFonts w:ascii="Arial" w:hAnsi="Arial" w:cs="Arial"/>
          <w:sz w:val="24"/>
          <w:szCs w:val="24"/>
        </w:rPr>
        <w:t xml:space="preserve"> и связи Российской Федерации №</w:t>
      </w:r>
      <w:r w:rsidR="0002646A" w:rsidRPr="00A73D21">
        <w:rPr>
          <w:rFonts w:ascii="Arial" w:hAnsi="Arial" w:cs="Arial"/>
          <w:sz w:val="24"/>
          <w:szCs w:val="24"/>
        </w:rPr>
        <w:t>90, Министерства культуры и массовых комм</w:t>
      </w:r>
      <w:r>
        <w:rPr>
          <w:rFonts w:ascii="Arial" w:hAnsi="Arial" w:cs="Arial"/>
          <w:sz w:val="24"/>
          <w:szCs w:val="24"/>
        </w:rPr>
        <w:t>уникаций Российской Федерации №</w:t>
      </w:r>
      <w:r w:rsidR="0002646A" w:rsidRPr="00A73D21">
        <w:rPr>
          <w:rFonts w:ascii="Arial" w:hAnsi="Arial" w:cs="Arial"/>
          <w:sz w:val="24"/>
          <w:szCs w:val="24"/>
        </w:rPr>
        <w:t>376 "Об утверждении Положения о системах оповещения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w:t>
      </w:r>
      <w:r w:rsidR="006044D1">
        <w:rPr>
          <w:rFonts w:ascii="Arial" w:hAnsi="Arial" w:cs="Arial"/>
          <w:sz w:val="24"/>
          <w:szCs w:val="24"/>
        </w:rPr>
        <w:t>ой Федерации от 14 декабря 2009г. №</w:t>
      </w:r>
      <w:r w:rsidRPr="00A73D21">
        <w:rPr>
          <w:rFonts w:ascii="Arial" w:hAnsi="Arial" w:cs="Arial"/>
          <w:sz w:val="24"/>
          <w:szCs w:val="24"/>
        </w:rPr>
        <w:t>1007 "Об утверждении Положения об определении функциональных зон в лесопарковых зонах, площади и границ, лесопарковых зон, зеленых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w:t>
      </w:r>
      <w:r w:rsidR="006044D1">
        <w:rPr>
          <w:rFonts w:ascii="Arial" w:hAnsi="Arial" w:cs="Arial"/>
          <w:sz w:val="24"/>
          <w:szCs w:val="24"/>
        </w:rPr>
        <w:t>й Федерации от 24 сентября 2010г. №</w:t>
      </w:r>
      <w:r w:rsidRPr="00A73D21">
        <w:rPr>
          <w:rFonts w:ascii="Arial" w:hAnsi="Arial" w:cs="Arial"/>
          <w:sz w:val="24"/>
          <w:szCs w:val="24"/>
        </w:rPr>
        <w:t>754 "Об утверждении Правил установления нормативов минимальной обеспеченности населения площадью торговых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Распоряжение Правительства Росси</w:t>
      </w:r>
      <w:r w:rsidR="006044D1">
        <w:rPr>
          <w:rFonts w:ascii="Arial" w:hAnsi="Arial" w:cs="Arial"/>
          <w:sz w:val="24"/>
          <w:szCs w:val="24"/>
        </w:rPr>
        <w:t>йской Федерации от 21 июня 2010г. №</w:t>
      </w:r>
      <w:r w:rsidRPr="00A73D21">
        <w:rPr>
          <w:rFonts w:ascii="Arial" w:hAnsi="Arial" w:cs="Arial"/>
          <w:sz w:val="24"/>
          <w:szCs w:val="24"/>
        </w:rPr>
        <w:t>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Нормативно-правовые акты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Устав Иркутской области от 17.04.2009 N 1.</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Закон Иркутской области от 21.06.2010</w:t>
      </w:r>
      <w:r w:rsidR="006044D1">
        <w:rPr>
          <w:rFonts w:ascii="Arial" w:hAnsi="Arial" w:cs="Arial"/>
          <w:sz w:val="24"/>
          <w:szCs w:val="24"/>
        </w:rPr>
        <w:t>г N</w:t>
      </w:r>
      <w:r w:rsidRPr="00A73D21">
        <w:rPr>
          <w:rFonts w:ascii="Arial" w:hAnsi="Arial" w:cs="Arial"/>
          <w:sz w:val="24"/>
          <w:szCs w:val="24"/>
        </w:rPr>
        <w:t>49-ОЗ "Об административно-территориальном устройстве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Закон Иркутской области от 23.07.2008</w:t>
      </w:r>
      <w:r w:rsidR="006044D1">
        <w:rPr>
          <w:rFonts w:ascii="Arial" w:hAnsi="Arial" w:cs="Arial"/>
          <w:sz w:val="24"/>
          <w:szCs w:val="24"/>
        </w:rPr>
        <w:t>г №</w:t>
      </w:r>
      <w:r w:rsidRPr="00A73D21">
        <w:rPr>
          <w:rFonts w:ascii="Arial" w:hAnsi="Arial" w:cs="Arial"/>
          <w:sz w:val="24"/>
          <w:szCs w:val="24"/>
        </w:rPr>
        <w:t>59-оз «О градостроительной деятельности в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Закон Иркутской области от 19.06.2008</w:t>
      </w:r>
      <w:r w:rsidR="006044D1">
        <w:rPr>
          <w:rFonts w:ascii="Arial" w:hAnsi="Arial" w:cs="Arial"/>
          <w:sz w:val="24"/>
          <w:szCs w:val="24"/>
        </w:rPr>
        <w:t>г N</w:t>
      </w:r>
      <w:r w:rsidRPr="00A73D21">
        <w:rPr>
          <w:rFonts w:ascii="Arial" w:hAnsi="Arial" w:cs="Arial"/>
          <w:sz w:val="24"/>
          <w:szCs w:val="24"/>
        </w:rPr>
        <w:t>27-оз "Об особо охраняемых природных территориях и иных особо охраняемых территориях в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lastRenderedPageBreak/>
        <w:t>Закон Иркутской области от 07.10.2008</w:t>
      </w:r>
      <w:r w:rsidR="006044D1">
        <w:rPr>
          <w:rFonts w:ascii="Arial" w:hAnsi="Arial" w:cs="Arial"/>
          <w:sz w:val="24"/>
          <w:szCs w:val="24"/>
        </w:rPr>
        <w:t>г N</w:t>
      </w:r>
      <w:r w:rsidRPr="00A73D21">
        <w:rPr>
          <w:rFonts w:ascii="Arial" w:hAnsi="Arial" w:cs="Arial"/>
          <w:sz w:val="24"/>
          <w:szCs w:val="24"/>
        </w:rPr>
        <w:t>69-оз "Об отдельных вопросах оборота земель сельскохозяйственного назначения в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Постановление Правительства Иркутской области от 02.11.2012</w:t>
      </w:r>
      <w:r w:rsidR="006044D1">
        <w:rPr>
          <w:rFonts w:ascii="Arial" w:hAnsi="Arial" w:cs="Arial"/>
          <w:sz w:val="24"/>
          <w:szCs w:val="24"/>
        </w:rPr>
        <w:t>г N</w:t>
      </w:r>
      <w:r w:rsidRPr="00A73D21">
        <w:rPr>
          <w:rFonts w:ascii="Arial" w:hAnsi="Arial" w:cs="Arial"/>
          <w:sz w:val="24"/>
          <w:szCs w:val="24"/>
        </w:rPr>
        <w:t>607-пп "Об утверждении схемы территориального планирования Иркутской области";</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Концепция социально-экономического развития Ирку</w:t>
      </w:r>
      <w:r w:rsidR="006044D1">
        <w:rPr>
          <w:rFonts w:ascii="Arial" w:hAnsi="Arial" w:cs="Arial"/>
          <w:sz w:val="24"/>
          <w:szCs w:val="24"/>
        </w:rPr>
        <w:t>тской области на период до 2020</w:t>
      </w:r>
      <w:r w:rsidRPr="00A73D21">
        <w:rPr>
          <w:rFonts w:ascii="Arial" w:hAnsi="Arial" w:cs="Arial"/>
          <w:sz w:val="24"/>
          <w:szCs w:val="24"/>
        </w:rPr>
        <w:t>года, утверждена распоряжением Губернатора И</w:t>
      </w:r>
      <w:r w:rsidR="006044D1">
        <w:rPr>
          <w:rFonts w:ascii="Arial" w:hAnsi="Arial" w:cs="Arial"/>
          <w:sz w:val="24"/>
          <w:szCs w:val="24"/>
        </w:rPr>
        <w:t>ркутской области от 4 июня 2010года N</w:t>
      </w:r>
      <w:r w:rsidRPr="00A73D21">
        <w:rPr>
          <w:rFonts w:ascii="Arial" w:hAnsi="Arial" w:cs="Arial"/>
          <w:sz w:val="24"/>
          <w:szCs w:val="24"/>
        </w:rPr>
        <w:t>34-р.</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Распоряжение Правительства Иркутской области от 28.08.2014г. №701-рп «Об утверждении Инвестиционной стратегии Иркутской области на период до 2025 года»;</w:t>
      </w:r>
    </w:p>
    <w:p w:rsidR="0002646A" w:rsidRPr="00A73D21" w:rsidRDefault="0002646A" w:rsidP="00A73D21">
      <w:pPr>
        <w:pStyle w:val="aa"/>
        <w:jc w:val="both"/>
        <w:rPr>
          <w:rFonts w:ascii="Arial" w:hAnsi="Arial" w:cs="Arial"/>
          <w:b/>
          <w:sz w:val="24"/>
          <w:szCs w:val="24"/>
        </w:rPr>
      </w:pPr>
      <w:r w:rsidRPr="00A73D21">
        <w:rPr>
          <w:rFonts w:ascii="Arial" w:hAnsi="Arial" w:cs="Arial"/>
          <w:sz w:val="24"/>
          <w:szCs w:val="24"/>
        </w:rPr>
        <w:t xml:space="preserve">Постановление Правительства </w:t>
      </w:r>
      <w:r w:rsidR="006044D1">
        <w:rPr>
          <w:rFonts w:ascii="Arial" w:hAnsi="Arial" w:cs="Arial"/>
          <w:sz w:val="24"/>
          <w:szCs w:val="24"/>
        </w:rPr>
        <w:t>Иркутской области от 23.12.2013</w:t>
      </w:r>
      <w:r w:rsidRPr="00A73D21">
        <w:rPr>
          <w:rFonts w:ascii="Arial" w:hAnsi="Arial" w:cs="Arial"/>
          <w:sz w:val="24"/>
          <w:szCs w:val="24"/>
        </w:rPr>
        <w:t>г. №610-пп.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Государственные стандарты Российской Федерации (ГОСТ)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w:t>
      </w:r>
      <w:r w:rsidR="006044D1">
        <w:rPr>
          <w:rFonts w:ascii="Arial" w:hAnsi="Arial" w:cs="Arial"/>
          <w:sz w:val="24"/>
          <w:szCs w:val="24"/>
        </w:rPr>
        <w:t>76г. №</w:t>
      </w:r>
      <w:r w:rsidRPr="00A73D21">
        <w:rPr>
          <w:rFonts w:ascii="Arial" w:hAnsi="Arial" w:cs="Arial"/>
          <w:sz w:val="24"/>
          <w:szCs w:val="24"/>
        </w:rPr>
        <w:t>699.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w:t>
      </w:r>
      <w:r w:rsidR="006044D1">
        <w:rPr>
          <w:rFonts w:ascii="Arial" w:hAnsi="Arial" w:cs="Arial"/>
          <w:sz w:val="24"/>
          <w:szCs w:val="24"/>
        </w:rPr>
        <w:t>1982г. №</w:t>
      </w:r>
      <w:r w:rsidRPr="00A73D21">
        <w:rPr>
          <w:rFonts w:ascii="Arial" w:hAnsi="Arial" w:cs="Arial"/>
          <w:sz w:val="24"/>
          <w:szCs w:val="24"/>
        </w:rPr>
        <w:t>1243.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w:t>
      </w:r>
      <w:r w:rsidR="006044D1">
        <w:rPr>
          <w:rFonts w:ascii="Arial" w:hAnsi="Arial" w:cs="Arial"/>
          <w:sz w:val="24"/>
          <w:szCs w:val="24"/>
        </w:rPr>
        <w:t xml:space="preserve"> по стандартам от 25 марта 1982г. №</w:t>
      </w:r>
      <w:r w:rsidRPr="00A73D21">
        <w:rPr>
          <w:rFonts w:ascii="Arial" w:hAnsi="Arial" w:cs="Arial"/>
          <w:sz w:val="24"/>
          <w:szCs w:val="24"/>
        </w:rPr>
        <w:t>1244.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w:t>
      </w:r>
      <w:r w:rsidR="006044D1">
        <w:rPr>
          <w:rFonts w:ascii="Arial" w:hAnsi="Arial" w:cs="Arial"/>
          <w:sz w:val="24"/>
          <w:szCs w:val="24"/>
        </w:rPr>
        <w:t>по стандартам от 4 октября 1983г. №</w:t>
      </w:r>
      <w:r w:rsidRPr="00A73D21">
        <w:rPr>
          <w:rFonts w:ascii="Arial" w:hAnsi="Arial" w:cs="Arial"/>
          <w:sz w:val="24"/>
          <w:szCs w:val="24"/>
        </w:rPr>
        <w:t>4758.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w:t>
      </w:r>
      <w:r w:rsidR="006044D1">
        <w:rPr>
          <w:rFonts w:ascii="Arial" w:hAnsi="Arial" w:cs="Arial"/>
          <w:sz w:val="24"/>
          <w:szCs w:val="24"/>
        </w:rPr>
        <w:t>ам от 25 июня 1986г. №</w:t>
      </w:r>
      <w:r w:rsidRPr="00A73D21">
        <w:rPr>
          <w:rFonts w:ascii="Arial" w:hAnsi="Arial" w:cs="Arial"/>
          <w:sz w:val="24"/>
          <w:szCs w:val="24"/>
        </w:rPr>
        <w:t>1790.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w:t>
      </w:r>
      <w:r w:rsidR="006044D1">
        <w:rPr>
          <w:rFonts w:ascii="Arial" w:hAnsi="Arial" w:cs="Arial"/>
          <w:sz w:val="24"/>
          <w:szCs w:val="24"/>
        </w:rPr>
        <w:t>я 1980г. №</w:t>
      </w:r>
      <w:r w:rsidRPr="00A73D21">
        <w:rPr>
          <w:rFonts w:ascii="Arial" w:hAnsi="Arial" w:cs="Arial"/>
          <w:sz w:val="24"/>
          <w:szCs w:val="24"/>
        </w:rPr>
        <w:t>1713.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w:t>
      </w:r>
      <w:r w:rsidR="006044D1">
        <w:rPr>
          <w:rFonts w:ascii="Arial" w:hAnsi="Arial" w:cs="Arial"/>
          <w:sz w:val="24"/>
          <w:szCs w:val="24"/>
        </w:rPr>
        <w:t xml:space="preserve"> от 24 августа 1978г. №</w:t>
      </w:r>
      <w:r w:rsidRPr="00A73D21">
        <w:rPr>
          <w:rFonts w:ascii="Arial" w:hAnsi="Arial" w:cs="Arial"/>
          <w:sz w:val="24"/>
          <w:szCs w:val="24"/>
        </w:rPr>
        <w:t>2329.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w:t>
      </w:r>
      <w:r w:rsidR="006044D1">
        <w:rPr>
          <w:rFonts w:ascii="Arial" w:hAnsi="Arial" w:cs="Arial"/>
          <w:sz w:val="24"/>
          <w:szCs w:val="24"/>
        </w:rPr>
        <w:t>о стандартам от 13 декабря 1983г. №</w:t>
      </w:r>
      <w:r w:rsidRPr="00A73D21">
        <w:rPr>
          <w:rFonts w:ascii="Arial" w:hAnsi="Arial" w:cs="Arial"/>
          <w:sz w:val="24"/>
          <w:szCs w:val="24"/>
        </w:rPr>
        <w:t>5854.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w:t>
      </w:r>
      <w:r w:rsidR="006044D1">
        <w:rPr>
          <w:rFonts w:ascii="Arial" w:hAnsi="Arial" w:cs="Arial"/>
          <w:sz w:val="24"/>
          <w:szCs w:val="24"/>
        </w:rPr>
        <w:t xml:space="preserve"> по стандартам от 16 марта 1978г. №</w:t>
      </w:r>
      <w:r w:rsidRPr="00A73D21">
        <w:rPr>
          <w:rFonts w:ascii="Arial" w:hAnsi="Arial" w:cs="Arial"/>
          <w:sz w:val="24"/>
          <w:szCs w:val="24"/>
        </w:rPr>
        <w:t>701.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w:t>
      </w:r>
      <w:r w:rsidR="006044D1">
        <w:rPr>
          <w:rFonts w:ascii="Arial" w:hAnsi="Arial" w:cs="Arial"/>
          <w:sz w:val="24"/>
          <w:szCs w:val="24"/>
        </w:rPr>
        <w:t>о охране природы от 3 июля 1990г. №</w:t>
      </w:r>
      <w:r w:rsidRPr="00A73D21">
        <w:rPr>
          <w:rFonts w:ascii="Arial" w:hAnsi="Arial" w:cs="Arial"/>
          <w:sz w:val="24"/>
          <w:szCs w:val="24"/>
        </w:rPr>
        <w:t>26.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17.5.3.03-80 Охрана природы. Земли. Общие требования к </w:t>
      </w:r>
      <w:proofErr w:type="spellStart"/>
      <w:r w:rsidRPr="00A73D21">
        <w:rPr>
          <w:rFonts w:ascii="Arial" w:hAnsi="Arial" w:cs="Arial"/>
          <w:sz w:val="24"/>
          <w:szCs w:val="24"/>
        </w:rPr>
        <w:t>гидролесомелиорации</w:t>
      </w:r>
      <w:proofErr w:type="spellEnd"/>
      <w:r w:rsidRPr="00A73D21">
        <w:rPr>
          <w:rFonts w:ascii="Arial" w:hAnsi="Arial" w:cs="Arial"/>
          <w:sz w:val="24"/>
          <w:szCs w:val="24"/>
        </w:rPr>
        <w:t>. Утвержден постановлением Государственного комитета Союза Советских Социалистических Республик п</w:t>
      </w:r>
      <w:r w:rsidR="006044D1">
        <w:rPr>
          <w:rFonts w:ascii="Arial" w:hAnsi="Arial" w:cs="Arial"/>
          <w:sz w:val="24"/>
          <w:szCs w:val="24"/>
        </w:rPr>
        <w:t>о стандартам от 21 августа 1980г. №</w:t>
      </w:r>
      <w:r w:rsidRPr="00A73D21">
        <w:rPr>
          <w:rFonts w:ascii="Arial" w:hAnsi="Arial" w:cs="Arial"/>
          <w:sz w:val="24"/>
          <w:szCs w:val="24"/>
        </w:rPr>
        <w:t>4368.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w:t>
      </w:r>
      <w:r w:rsidR="006044D1">
        <w:rPr>
          <w:rFonts w:ascii="Arial" w:hAnsi="Arial" w:cs="Arial"/>
          <w:sz w:val="24"/>
          <w:szCs w:val="24"/>
        </w:rPr>
        <w:t xml:space="preserve"> по стандартам от 27 марта 1984г. №</w:t>
      </w:r>
      <w:r w:rsidRPr="00A73D21">
        <w:rPr>
          <w:rFonts w:ascii="Arial" w:hAnsi="Arial" w:cs="Arial"/>
          <w:sz w:val="24"/>
          <w:szCs w:val="24"/>
        </w:rPr>
        <w:t>1020.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w:t>
      </w:r>
      <w:r w:rsidR="006044D1">
        <w:rPr>
          <w:rFonts w:ascii="Arial" w:hAnsi="Arial" w:cs="Arial"/>
          <w:sz w:val="24"/>
          <w:szCs w:val="24"/>
        </w:rPr>
        <w:t>г №</w:t>
      </w:r>
      <w:r w:rsidRPr="00A73D21">
        <w:rPr>
          <w:rFonts w:ascii="Arial" w:hAnsi="Arial" w:cs="Arial"/>
          <w:sz w:val="24"/>
          <w:szCs w:val="24"/>
        </w:rPr>
        <w:t>1851.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w:t>
      </w:r>
      <w:r w:rsidR="006044D1">
        <w:rPr>
          <w:rFonts w:ascii="Arial" w:hAnsi="Arial" w:cs="Arial"/>
          <w:sz w:val="24"/>
          <w:szCs w:val="24"/>
        </w:rPr>
        <w:t>г №</w:t>
      </w:r>
      <w:r w:rsidRPr="00A73D21">
        <w:rPr>
          <w:rFonts w:ascii="Arial" w:hAnsi="Arial" w:cs="Arial"/>
          <w:sz w:val="24"/>
          <w:szCs w:val="24"/>
        </w:rPr>
        <w:t>4013.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w:t>
      </w:r>
      <w:r w:rsidR="006044D1">
        <w:rPr>
          <w:rFonts w:ascii="Arial" w:hAnsi="Arial" w:cs="Arial"/>
          <w:sz w:val="24"/>
          <w:szCs w:val="24"/>
        </w:rPr>
        <w:t>и метрологии от 15 декабря 2004</w:t>
      </w:r>
      <w:r w:rsidRPr="00A73D21">
        <w:rPr>
          <w:rFonts w:ascii="Arial" w:hAnsi="Arial" w:cs="Arial"/>
          <w:sz w:val="24"/>
          <w:szCs w:val="24"/>
        </w:rPr>
        <w:t>г. № 120-ст.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w:t>
      </w:r>
      <w:r w:rsidR="006044D1">
        <w:rPr>
          <w:rFonts w:ascii="Arial" w:hAnsi="Arial" w:cs="Arial"/>
          <w:sz w:val="24"/>
          <w:szCs w:val="24"/>
        </w:rPr>
        <w:t>и и сертификации от 25 мая 1995г. №</w:t>
      </w:r>
      <w:r w:rsidRPr="00A73D21">
        <w:rPr>
          <w:rFonts w:ascii="Arial" w:hAnsi="Arial" w:cs="Arial"/>
          <w:sz w:val="24"/>
          <w:szCs w:val="24"/>
        </w:rPr>
        <w:t>267.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w:t>
      </w:r>
      <w:r w:rsidR="006044D1">
        <w:rPr>
          <w:rFonts w:ascii="Arial" w:hAnsi="Arial" w:cs="Arial"/>
          <w:sz w:val="24"/>
          <w:szCs w:val="24"/>
        </w:rPr>
        <w:t>сертификации от 26 декабря 1994г. №</w:t>
      </w:r>
      <w:r w:rsidRPr="00A73D21">
        <w:rPr>
          <w:rFonts w:ascii="Arial" w:hAnsi="Arial" w:cs="Arial"/>
          <w:sz w:val="24"/>
          <w:szCs w:val="24"/>
        </w:rPr>
        <w:t>362.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w:t>
      </w:r>
      <w:r w:rsidR="006044D1">
        <w:rPr>
          <w:rFonts w:ascii="Arial" w:hAnsi="Arial" w:cs="Arial"/>
          <w:sz w:val="24"/>
          <w:szCs w:val="24"/>
        </w:rPr>
        <w:t>и сертификации от 2 ноября 1995г. №</w:t>
      </w:r>
      <w:r w:rsidRPr="00A73D21">
        <w:rPr>
          <w:rFonts w:ascii="Arial" w:hAnsi="Arial" w:cs="Arial"/>
          <w:sz w:val="24"/>
          <w:szCs w:val="24"/>
        </w:rPr>
        <w:t>561.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w:t>
      </w:r>
      <w:r w:rsidR="006044D1">
        <w:rPr>
          <w:rFonts w:ascii="Arial" w:hAnsi="Arial" w:cs="Arial"/>
          <w:sz w:val="24"/>
          <w:szCs w:val="24"/>
        </w:rPr>
        <w:t>сертификации от 21 декабря 1995г. №</w:t>
      </w:r>
      <w:r w:rsidRPr="00A73D21">
        <w:rPr>
          <w:rFonts w:ascii="Arial" w:hAnsi="Arial" w:cs="Arial"/>
          <w:sz w:val="24"/>
          <w:szCs w:val="24"/>
        </w:rPr>
        <w:t>625.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w:t>
      </w:r>
      <w:r w:rsidR="006044D1">
        <w:rPr>
          <w:rFonts w:ascii="Arial" w:hAnsi="Arial" w:cs="Arial"/>
          <w:sz w:val="24"/>
          <w:szCs w:val="24"/>
        </w:rPr>
        <w:t>г №</w:t>
      </w:r>
      <w:r w:rsidRPr="00A73D21">
        <w:rPr>
          <w:rFonts w:ascii="Arial" w:hAnsi="Arial" w:cs="Arial"/>
          <w:sz w:val="24"/>
          <w:szCs w:val="24"/>
        </w:rPr>
        <w:t>177.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w:t>
      </w:r>
      <w:r w:rsidR="006044D1">
        <w:rPr>
          <w:rFonts w:ascii="Arial" w:hAnsi="Arial" w:cs="Arial"/>
          <w:sz w:val="24"/>
          <w:szCs w:val="24"/>
        </w:rPr>
        <w:t xml:space="preserve"> сертификации от 16 ноября 2000г. №</w:t>
      </w:r>
      <w:r w:rsidRPr="00A73D21">
        <w:rPr>
          <w:rFonts w:ascii="Arial" w:hAnsi="Arial" w:cs="Arial"/>
          <w:sz w:val="24"/>
          <w:szCs w:val="24"/>
        </w:rPr>
        <w:t>295.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w:t>
      </w:r>
      <w:r w:rsidRPr="00A73D21">
        <w:rPr>
          <w:rFonts w:ascii="Arial" w:hAnsi="Arial" w:cs="Arial"/>
          <w:sz w:val="24"/>
          <w:szCs w:val="24"/>
        </w:rPr>
        <w:lastRenderedPageBreak/>
        <w:t>требования. Методы испытаний. Утвержден приказом Федерального агентства по техническому регулированию и метрологии от 15 декабря 2004 г. № 109.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A73D21">
        <w:rPr>
          <w:rFonts w:ascii="Arial" w:hAnsi="Arial" w:cs="Arial"/>
          <w:sz w:val="24"/>
          <w:szCs w:val="24"/>
        </w:rPr>
        <w:t>Ростехрегулирования</w:t>
      </w:r>
      <w:proofErr w:type="spellEnd"/>
      <w:r w:rsidRPr="00A73D21">
        <w:rPr>
          <w:rFonts w:ascii="Arial" w:hAnsi="Arial" w:cs="Arial"/>
          <w:sz w:val="24"/>
          <w:szCs w:val="24"/>
        </w:rPr>
        <w:t xml:space="preserve"> от 23.10.2007</w:t>
      </w:r>
      <w:r w:rsidR="006044D1">
        <w:rPr>
          <w:rFonts w:ascii="Arial" w:hAnsi="Arial" w:cs="Arial"/>
          <w:sz w:val="24"/>
          <w:szCs w:val="24"/>
        </w:rPr>
        <w:t>г N</w:t>
      </w:r>
      <w:r w:rsidRPr="00A73D21">
        <w:rPr>
          <w:rFonts w:ascii="Arial" w:hAnsi="Arial" w:cs="Arial"/>
          <w:sz w:val="24"/>
          <w:szCs w:val="24"/>
        </w:rPr>
        <w:t>270-ст) (ред. от 09.12.2013</w:t>
      </w:r>
      <w:r w:rsidR="006044D1">
        <w:rPr>
          <w:rFonts w:ascii="Arial" w:hAnsi="Arial" w:cs="Arial"/>
          <w:sz w:val="24"/>
          <w:szCs w:val="24"/>
        </w:rPr>
        <w:t>г</w:t>
      </w:r>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w:t>
      </w:r>
      <w:r w:rsidR="006044D1">
        <w:rPr>
          <w:rFonts w:ascii="Arial" w:hAnsi="Arial" w:cs="Arial"/>
          <w:sz w:val="24"/>
          <w:szCs w:val="24"/>
        </w:rPr>
        <w:t>ласти стандартизации, июль 1983</w:t>
      </w:r>
      <w:r w:rsidRPr="00A73D21">
        <w:rPr>
          <w:rFonts w:ascii="Arial" w:hAnsi="Arial" w:cs="Arial"/>
          <w:sz w:val="24"/>
          <w:szCs w:val="24"/>
        </w:rPr>
        <w:t>г.</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Строительные нормы и правила</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w:t>
      </w:r>
      <w:r w:rsidR="006044D1">
        <w:rPr>
          <w:rFonts w:ascii="Arial" w:hAnsi="Arial" w:cs="Arial"/>
          <w:sz w:val="24"/>
          <w:szCs w:val="24"/>
        </w:rPr>
        <w:t>троительства от 13 октября 1977г. №</w:t>
      </w:r>
      <w:r w:rsidRPr="00A73D21">
        <w:rPr>
          <w:rFonts w:ascii="Arial" w:hAnsi="Arial" w:cs="Arial"/>
          <w:sz w:val="24"/>
          <w:szCs w:val="24"/>
        </w:rPr>
        <w:t>158.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w:t>
      </w:r>
      <w:r w:rsidR="006044D1">
        <w:rPr>
          <w:rFonts w:ascii="Arial" w:hAnsi="Arial" w:cs="Arial"/>
          <w:sz w:val="24"/>
          <w:szCs w:val="24"/>
        </w:rPr>
        <w:t>льства от 31 декабря 1976г. №</w:t>
      </w:r>
      <w:r w:rsidRPr="00A73D21">
        <w:rPr>
          <w:rFonts w:ascii="Arial" w:hAnsi="Arial" w:cs="Arial"/>
          <w:sz w:val="24"/>
          <w:szCs w:val="24"/>
        </w:rPr>
        <w:t>229.</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w:t>
      </w:r>
      <w:r w:rsidR="006044D1">
        <w:rPr>
          <w:rFonts w:ascii="Arial" w:hAnsi="Arial" w:cs="Arial"/>
          <w:sz w:val="24"/>
          <w:szCs w:val="24"/>
        </w:rPr>
        <w:t>строительства от 25 ноября 1975г. №</w:t>
      </w:r>
      <w:r w:rsidRPr="00A73D21">
        <w:rPr>
          <w:rFonts w:ascii="Arial" w:hAnsi="Arial" w:cs="Arial"/>
          <w:sz w:val="24"/>
          <w:szCs w:val="24"/>
        </w:rPr>
        <w:t>198.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w:t>
      </w:r>
      <w:r w:rsidR="006044D1">
        <w:rPr>
          <w:rFonts w:ascii="Arial" w:hAnsi="Arial" w:cs="Arial"/>
          <w:sz w:val="24"/>
          <w:szCs w:val="24"/>
        </w:rPr>
        <w:t>роительства от 25 сентября 1975г. №</w:t>
      </w:r>
      <w:r w:rsidRPr="00A73D21">
        <w:rPr>
          <w:rFonts w:ascii="Arial" w:hAnsi="Arial" w:cs="Arial"/>
          <w:sz w:val="24"/>
          <w:szCs w:val="24"/>
        </w:rPr>
        <w:t>158.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2.01.09-91 Здания и сооружения на подрабатываемых территориях и </w:t>
      </w:r>
      <w:proofErr w:type="spellStart"/>
      <w:r w:rsidRPr="00A73D21">
        <w:rPr>
          <w:rFonts w:ascii="Arial" w:hAnsi="Arial" w:cs="Arial"/>
          <w:sz w:val="24"/>
          <w:szCs w:val="24"/>
        </w:rPr>
        <w:t>просадочных</w:t>
      </w:r>
      <w:proofErr w:type="spellEnd"/>
      <w:r w:rsidRPr="00A73D21">
        <w:rPr>
          <w:rFonts w:ascii="Arial" w:hAnsi="Arial" w:cs="Arial"/>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w:t>
      </w:r>
      <w:r w:rsidR="006044D1">
        <w:rPr>
          <w:rFonts w:ascii="Arial" w:hAnsi="Arial" w:cs="Arial"/>
          <w:sz w:val="24"/>
          <w:szCs w:val="24"/>
        </w:rPr>
        <w:t xml:space="preserve"> инвестициям от 4 сентября 1991г. №</w:t>
      </w:r>
      <w:r w:rsidRPr="00A73D21">
        <w:rPr>
          <w:rFonts w:ascii="Arial" w:hAnsi="Arial" w:cs="Arial"/>
          <w:sz w:val="24"/>
          <w:szCs w:val="24"/>
        </w:rPr>
        <w:t>2.</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w:t>
      </w:r>
      <w:r w:rsidR="006044D1">
        <w:rPr>
          <w:rFonts w:ascii="Arial" w:hAnsi="Arial" w:cs="Arial"/>
          <w:sz w:val="24"/>
          <w:szCs w:val="24"/>
        </w:rPr>
        <w:t>еля 1990г. №</w:t>
      </w:r>
      <w:r w:rsidRPr="00A73D21">
        <w:rPr>
          <w:rFonts w:ascii="Arial" w:hAnsi="Arial" w:cs="Arial"/>
          <w:sz w:val="24"/>
          <w:szCs w:val="24"/>
        </w:rPr>
        <w:t>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w:t>
      </w:r>
      <w:r w:rsidR="006044D1">
        <w:rPr>
          <w:rFonts w:ascii="Arial" w:hAnsi="Arial" w:cs="Arial"/>
          <w:sz w:val="24"/>
          <w:szCs w:val="24"/>
        </w:rPr>
        <w:t>роительства от 24 сентября 1984г. №</w:t>
      </w:r>
      <w:r w:rsidRPr="00A73D21">
        <w:rPr>
          <w:rFonts w:ascii="Arial" w:hAnsi="Arial" w:cs="Arial"/>
          <w:sz w:val="24"/>
          <w:szCs w:val="24"/>
        </w:rPr>
        <w:t>167.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w:t>
      </w:r>
      <w:r w:rsidR="006044D1">
        <w:rPr>
          <w:rFonts w:ascii="Arial" w:hAnsi="Arial" w:cs="Arial"/>
          <w:sz w:val="24"/>
          <w:szCs w:val="24"/>
        </w:rPr>
        <w:t>роительства от 19 сентября 1985г. №</w:t>
      </w:r>
      <w:r w:rsidRPr="00A73D21">
        <w:rPr>
          <w:rFonts w:ascii="Arial" w:hAnsi="Arial" w:cs="Arial"/>
          <w:sz w:val="24"/>
          <w:szCs w:val="24"/>
        </w:rPr>
        <w:t>151.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w:t>
      </w:r>
      <w:r w:rsidR="006044D1">
        <w:rPr>
          <w:rFonts w:ascii="Arial" w:hAnsi="Arial" w:cs="Arial"/>
          <w:sz w:val="24"/>
          <w:szCs w:val="24"/>
        </w:rPr>
        <w:t>сентября 1985г. №</w:t>
      </w:r>
      <w:r w:rsidRPr="00A73D21">
        <w:rPr>
          <w:rFonts w:ascii="Arial" w:hAnsi="Arial" w:cs="Arial"/>
          <w:sz w:val="24"/>
          <w:szCs w:val="24"/>
        </w:rPr>
        <w:t>154.</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w:t>
      </w:r>
      <w:r w:rsidR="006044D1">
        <w:rPr>
          <w:rFonts w:ascii="Arial" w:hAnsi="Arial" w:cs="Arial"/>
          <w:sz w:val="24"/>
          <w:szCs w:val="24"/>
        </w:rPr>
        <w:t>ам строительства от 31 мая 1985г. №</w:t>
      </w:r>
      <w:r w:rsidRPr="00A73D21">
        <w:rPr>
          <w:rFonts w:ascii="Arial" w:hAnsi="Arial" w:cs="Arial"/>
          <w:sz w:val="24"/>
          <w:szCs w:val="24"/>
        </w:rPr>
        <w:t>73.</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w:t>
      </w:r>
      <w:r w:rsidR="006044D1">
        <w:rPr>
          <w:rFonts w:ascii="Arial" w:hAnsi="Arial" w:cs="Arial"/>
          <w:sz w:val="24"/>
          <w:szCs w:val="24"/>
        </w:rPr>
        <w:t>троительства от 11 декабря 1985г. №</w:t>
      </w:r>
      <w:r w:rsidRPr="00A73D21">
        <w:rPr>
          <w:rFonts w:ascii="Arial" w:hAnsi="Arial" w:cs="Arial"/>
          <w:sz w:val="24"/>
          <w:szCs w:val="24"/>
        </w:rPr>
        <w:t>215.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lastRenderedPageBreak/>
        <w:t>СНиП</w:t>
      </w:r>
      <w:proofErr w:type="spellEnd"/>
      <w:r w:rsidRPr="00A73D21">
        <w:rPr>
          <w:rFonts w:ascii="Arial" w:hAnsi="Arial" w:cs="Arial"/>
          <w:sz w:val="24"/>
          <w:szCs w:val="24"/>
        </w:rPr>
        <w:t xml:space="preserve"> 3.05.07-85 Системы автоматизации. Утверждены постановлением Государственного комитета Союза Советских Социалистических Республик по делам с</w:t>
      </w:r>
      <w:r w:rsidR="006044D1">
        <w:rPr>
          <w:rFonts w:ascii="Arial" w:hAnsi="Arial" w:cs="Arial"/>
          <w:sz w:val="24"/>
          <w:szCs w:val="24"/>
        </w:rPr>
        <w:t>троительства от 18 октября 1985г. №</w:t>
      </w:r>
      <w:r w:rsidRPr="00A73D21">
        <w:rPr>
          <w:rFonts w:ascii="Arial" w:hAnsi="Arial" w:cs="Arial"/>
          <w:sz w:val="24"/>
          <w:szCs w:val="24"/>
        </w:rPr>
        <w:t>175.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3.06.04-91 Мосты и трубы. Утверждены постановлением Государственного комитета Союза Советских Социалистических Республик по строительству </w:t>
      </w:r>
      <w:r w:rsidR="006044D1">
        <w:rPr>
          <w:rFonts w:ascii="Arial" w:hAnsi="Arial" w:cs="Arial"/>
          <w:sz w:val="24"/>
          <w:szCs w:val="24"/>
        </w:rPr>
        <w:t>и инвестициям от 21 ноября 1991г. №</w:t>
      </w:r>
      <w:r w:rsidRPr="00A73D21">
        <w:rPr>
          <w:rFonts w:ascii="Arial" w:hAnsi="Arial" w:cs="Arial"/>
          <w:sz w:val="24"/>
          <w:szCs w:val="24"/>
        </w:rPr>
        <w:t>17.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w:t>
      </w:r>
      <w:r w:rsidR="006044D1">
        <w:rPr>
          <w:rFonts w:ascii="Arial" w:hAnsi="Arial" w:cs="Arial"/>
          <w:sz w:val="24"/>
          <w:szCs w:val="24"/>
        </w:rPr>
        <w:t>роительства от 28 сентября 1984г. №</w:t>
      </w:r>
      <w:r w:rsidRPr="00A73D21">
        <w:rPr>
          <w:rFonts w:ascii="Arial" w:hAnsi="Arial" w:cs="Arial"/>
          <w:sz w:val="24"/>
          <w:szCs w:val="24"/>
        </w:rPr>
        <w:t>169.</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w:t>
      </w:r>
      <w:r w:rsidR="006044D1">
        <w:rPr>
          <w:rFonts w:ascii="Arial" w:hAnsi="Arial" w:cs="Arial"/>
          <w:sz w:val="24"/>
          <w:szCs w:val="24"/>
        </w:rPr>
        <w:t>му хозяйству от 29 октября 2002г. №</w:t>
      </w:r>
      <w:r w:rsidRPr="00A73D21">
        <w:rPr>
          <w:rFonts w:ascii="Arial" w:hAnsi="Arial" w:cs="Arial"/>
          <w:sz w:val="24"/>
          <w:szCs w:val="24"/>
        </w:rPr>
        <w:t>150.</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12-01-2004 Организация строительства. Утверждены постановлением Государственного комитета Российской Федерации по строительству и жилищно-коммунальн</w:t>
      </w:r>
      <w:r w:rsidR="006044D1">
        <w:rPr>
          <w:rFonts w:ascii="Arial" w:hAnsi="Arial" w:cs="Arial"/>
          <w:sz w:val="24"/>
          <w:szCs w:val="24"/>
        </w:rPr>
        <w:t>ому хозяйству от 19 апреля 2004г. №</w:t>
      </w:r>
      <w:r w:rsidRPr="00A73D21">
        <w:rPr>
          <w:rFonts w:ascii="Arial" w:hAnsi="Arial" w:cs="Arial"/>
          <w:sz w:val="24"/>
          <w:szCs w:val="24"/>
        </w:rPr>
        <w:t>70.</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21-01-97* Пожарная безопасность зданий и сооружений. Утверждены постановлением Министерства строительства Российской Федерации от 13.02.1997 №18- 7.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w:t>
      </w:r>
      <w:r w:rsidR="006044D1">
        <w:rPr>
          <w:rFonts w:ascii="Arial" w:hAnsi="Arial" w:cs="Arial"/>
          <w:sz w:val="24"/>
          <w:szCs w:val="24"/>
        </w:rPr>
        <w:t>ьному хозяйству от 30 июня 2003г. №</w:t>
      </w:r>
      <w:r w:rsidRPr="00A73D21">
        <w:rPr>
          <w:rFonts w:ascii="Arial" w:hAnsi="Arial" w:cs="Arial"/>
          <w:sz w:val="24"/>
          <w:szCs w:val="24"/>
        </w:rPr>
        <w:t>125.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31-04-2001 Складские здания. Утверждены постановлением Государственного комитета Российской Федерации по строительству и жилищно-коммуналь</w:t>
      </w:r>
      <w:r w:rsidR="006044D1">
        <w:rPr>
          <w:rFonts w:ascii="Arial" w:hAnsi="Arial" w:cs="Arial"/>
          <w:sz w:val="24"/>
          <w:szCs w:val="24"/>
        </w:rPr>
        <w:t>ному хозяйству от 19 марта 2001г. №</w:t>
      </w:r>
      <w:r w:rsidRPr="00A73D21">
        <w:rPr>
          <w:rFonts w:ascii="Arial" w:hAnsi="Arial" w:cs="Arial"/>
          <w:sz w:val="24"/>
          <w:szCs w:val="24"/>
        </w:rPr>
        <w:t>21.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w:t>
      </w:r>
      <w:r w:rsidR="006044D1">
        <w:rPr>
          <w:rFonts w:ascii="Arial" w:hAnsi="Arial" w:cs="Arial"/>
          <w:sz w:val="24"/>
          <w:szCs w:val="24"/>
        </w:rPr>
        <w:t>г №</w:t>
      </w:r>
      <w:r w:rsidRPr="00A73D21">
        <w:rPr>
          <w:rFonts w:ascii="Arial" w:hAnsi="Arial" w:cs="Arial"/>
          <w:sz w:val="24"/>
          <w:szCs w:val="24"/>
        </w:rPr>
        <w:t>108.</w:t>
      </w:r>
    </w:p>
    <w:p w:rsidR="0002646A" w:rsidRPr="006044D1" w:rsidRDefault="0002646A" w:rsidP="00A73D21">
      <w:pPr>
        <w:pStyle w:val="aa"/>
        <w:jc w:val="both"/>
        <w:rPr>
          <w:rFonts w:ascii="Arial" w:hAnsi="Arial" w:cs="Arial"/>
          <w:sz w:val="24"/>
          <w:szCs w:val="24"/>
        </w:rPr>
      </w:pPr>
      <w:r w:rsidRPr="006044D1">
        <w:rPr>
          <w:rFonts w:ascii="Arial" w:hAnsi="Arial" w:cs="Arial"/>
          <w:sz w:val="24"/>
          <w:szCs w:val="24"/>
        </w:rPr>
        <w:t>Своды правил по проектированию и строительству (СП)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31.13330.2012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2.04.02-84* Водоснабжение. Наружные сети и сооружения" (утв. Приказом Министерства регионального</w:t>
      </w:r>
      <w:r w:rsidR="006044D1">
        <w:rPr>
          <w:rFonts w:ascii="Arial" w:hAnsi="Arial" w:cs="Arial"/>
          <w:sz w:val="24"/>
          <w:szCs w:val="24"/>
        </w:rPr>
        <w:t xml:space="preserve"> развития РФ от 29 декабря 2011г. №</w:t>
      </w:r>
      <w:r w:rsidRPr="00A73D21">
        <w:rPr>
          <w:rFonts w:ascii="Arial" w:hAnsi="Arial" w:cs="Arial"/>
          <w:sz w:val="24"/>
          <w:szCs w:val="24"/>
        </w:rPr>
        <w:t>635/14).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32.13330.2012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2.04.03-85* Канализация. Наружные сети и сооружения" (утв. Приказом Министерства регионального</w:t>
      </w:r>
      <w:r w:rsidR="006044D1">
        <w:rPr>
          <w:rFonts w:ascii="Arial" w:hAnsi="Arial" w:cs="Arial"/>
          <w:sz w:val="24"/>
          <w:szCs w:val="24"/>
        </w:rPr>
        <w:t xml:space="preserve"> развития РФ от 29 декабря 2011г. №</w:t>
      </w:r>
      <w:r w:rsidRPr="00A73D21">
        <w:rPr>
          <w:rFonts w:ascii="Arial" w:hAnsi="Arial" w:cs="Arial"/>
          <w:sz w:val="24"/>
          <w:szCs w:val="24"/>
        </w:rPr>
        <w:t>635/11).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34.13330.2012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2.05.02-85* Автомобильные дороги" (утв. Приказом Министерства региональн</w:t>
      </w:r>
      <w:r w:rsidR="006044D1">
        <w:rPr>
          <w:rFonts w:ascii="Arial" w:hAnsi="Arial" w:cs="Arial"/>
          <w:sz w:val="24"/>
          <w:szCs w:val="24"/>
        </w:rPr>
        <w:t>ого развития РФ от 30 июня 2012</w:t>
      </w:r>
      <w:r w:rsidRPr="00A73D21">
        <w:rPr>
          <w:rFonts w:ascii="Arial" w:hAnsi="Arial" w:cs="Arial"/>
          <w:sz w:val="24"/>
          <w:szCs w:val="24"/>
        </w:rPr>
        <w:t>г. №266).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42.13330.2011 "Градостроительство. Планировка и застройка городских и сельских поселений" (утв. Приказом Министерства регионального</w:t>
      </w:r>
      <w:r w:rsidR="006044D1">
        <w:rPr>
          <w:rFonts w:ascii="Arial" w:hAnsi="Arial" w:cs="Arial"/>
          <w:sz w:val="24"/>
          <w:szCs w:val="24"/>
        </w:rPr>
        <w:t xml:space="preserve"> развития РФ от 28 декабря 2010г. №</w:t>
      </w:r>
      <w:r w:rsidRPr="00A73D21">
        <w:rPr>
          <w:rFonts w:ascii="Arial" w:hAnsi="Arial" w:cs="Arial"/>
          <w:sz w:val="24"/>
          <w:szCs w:val="24"/>
        </w:rPr>
        <w:t>820).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47.13330.2013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w:t>
      </w:r>
      <w:r w:rsidR="006044D1">
        <w:rPr>
          <w:rFonts w:ascii="Arial" w:hAnsi="Arial" w:cs="Arial"/>
          <w:sz w:val="24"/>
          <w:szCs w:val="24"/>
        </w:rPr>
        <w:t>трой России) от 10 декабря 2012г. N</w:t>
      </w:r>
      <w:r w:rsidRPr="00A73D21">
        <w:rPr>
          <w:rFonts w:ascii="Arial" w:hAnsi="Arial" w:cs="Arial"/>
          <w:sz w:val="24"/>
          <w:szCs w:val="24"/>
        </w:rPr>
        <w:t>83/ГС).</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131.13330.2012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23-01-99* Строительная климатология" (утв. Приказом Министерства региональн</w:t>
      </w:r>
      <w:r w:rsidR="006044D1">
        <w:rPr>
          <w:rFonts w:ascii="Arial" w:hAnsi="Arial" w:cs="Arial"/>
          <w:sz w:val="24"/>
          <w:szCs w:val="24"/>
        </w:rPr>
        <w:t>ого развития РФ от 30 июня 2012г. №</w:t>
      </w:r>
      <w:r w:rsidRPr="00A73D21">
        <w:rPr>
          <w:rFonts w:ascii="Arial" w:hAnsi="Arial" w:cs="Arial"/>
          <w:sz w:val="24"/>
          <w:szCs w:val="24"/>
        </w:rPr>
        <w:t>275).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50.13330.2012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23-02-2003 Тепловая защита зданий" (утв. Приказом Министерства региональн</w:t>
      </w:r>
      <w:r w:rsidR="006044D1">
        <w:rPr>
          <w:rFonts w:ascii="Arial" w:hAnsi="Arial" w:cs="Arial"/>
          <w:sz w:val="24"/>
          <w:szCs w:val="24"/>
        </w:rPr>
        <w:t>ого развития РФ от 30 июня 2012г. №</w:t>
      </w:r>
      <w:r w:rsidRPr="00A73D21">
        <w:rPr>
          <w:rFonts w:ascii="Arial" w:hAnsi="Arial" w:cs="Arial"/>
          <w:sz w:val="24"/>
          <w:szCs w:val="24"/>
        </w:rPr>
        <w:t>265).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59.13330.2012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35-01-2001 Доступность зданий и сооружений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(утв. Приказом Министерства регионального</w:t>
      </w:r>
      <w:r w:rsidR="006044D1">
        <w:rPr>
          <w:rFonts w:ascii="Arial" w:hAnsi="Arial" w:cs="Arial"/>
          <w:sz w:val="24"/>
          <w:szCs w:val="24"/>
        </w:rPr>
        <w:t xml:space="preserve"> развития РФ от 27 декабря 2011г. №</w:t>
      </w:r>
      <w:r w:rsidRPr="00A73D21">
        <w:rPr>
          <w:rFonts w:ascii="Arial" w:hAnsi="Arial" w:cs="Arial"/>
          <w:sz w:val="24"/>
          <w:szCs w:val="24"/>
        </w:rPr>
        <w:t>605).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СП 118.13330.2012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31-06-2009 Общественные здания и сооружения" (утв. Приказом Министерства регионального</w:t>
      </w:r>
      <w:r w:rsidR="006044D1">
        <w:rPr>
          <w:rFonts w:ascii="Arial" w:hAnsi="Arial" w:cs="Arial"/>
          <w:sz w:val="24"/>
          <w:szCs w:val="24"/>
        </w:rPr>
        <w:t xml:space="preserve"> развития РФ от 29 декабря 2011</w:t>
      </w:r>
      <w:r w:rsidRPr="00A73D21">
        <w:rPr>
          <w:rFonts w:ascii="Arial" w:hAnsi="Arial" w:cs="Arial"/>
          <w:sz w:val="24"/>
          <w:szCs w:val="24"/>
        </w:rPr>
        <w:t>г</w:t>
      </w:r>
      <w:r w:rsidR="006044D1">
        <w:rPr>
          <w:rFonts w:ascii="Arial" w:hAnsi="Arial" w:cs="Arial"/>
          <w:sz w:val="24"/>
          <w:szCs w:val="24"/>
        </w:rPr>
        <w:t>. №</w:t>
      </w:r>
      <w:r w:rsidRPr="00A73D21">
        <w:rPr>
          <w:rFonts w:ascii="Arial" w:hAnsi="Arial" w:cs="Arial"/>
          <w:sz w:val="24"/>
          <w:szCs w:val="24"/>
        </w:rPr>
        <w:t>635/10).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w:t>
      </w:r>
      <w:r w:rsidR="006044D1">
        <w:rPr>
          <w:rFonts w:ascii="Arial" w:hAnsi="Arial" w:cs="Arial"/>
          <w:sz w:val="24"/>
          <w:szCs w:val="24"/>
        </w:rPr>
        <w:t>ийных бедствий от 25 марта 2009г. №</w:t>
      </w:r>
      <w:r w:rsidRPr="00A73D21">
        <w:rPr>
          <w:rFonts w:ascii="Arial" w:hAnsi="Arial" w:cs="Arial"/>
          <w:sz w:val="24"/>
          <w:szCs w:val="24"/>
        </w:rPr>
        <w:t>174.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w:t>
      </w:r>
      <w:r w:rsidR="006044D1">
        <w:rPr>
          <w:rFonts w:ascii="Arial" w:hAnsi="Arial" w:cs="Arial"/>
          <w:sz w:val="24"/>
          <w:szCs w:val="24"/>
        </w:rPr>
        <w:t>ийных бедствий от 25 марта 2009г. №</w:t>
      </w:r>
      <w:r w:rsidRPr="00A73D21">
        <w:rPr>
          <w:rFonts w:ascii="Arial" w:hAnsi="Arial" w:cs="Arial"/>
          <w:sz w:val="24"/>
          <w:szCs w:val="24"/>
        </w:rPr>
        <w:t>178.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w:t>
      </w:r>
      <w:r w:rsidR="006044D1">
        <w:rPr>
          <w:rFonts w:ascii="Arial" w:hAnsi="Arial" w:cs="Arial"/>
          <w:sz w:val="24"/>
          <w:szCs w:val="24"/>
        </w:rPr>
        <w:t>ийных бедствий от 25 марта 2009г. №</w:t>
      </w:r>
      <w:r w:rsidRPr="00A73D21">
        <w:rPr>
          <w:rFonts w:ascii="Arial" w:hAnsi="Arial" w:cs="Arial"/>
          <w:sz w:val="24"/>
          <w:szCs w:val="24"/>
        </w:rPr>
        <w:t>181.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w:t>
      </w:r>
      <w:r w:rsidR="006044D1">
        <w:rPr>
          <w:rFonts w:ascii="Arial" w:hAnsi="Arial" w:cs="Arial"/>
          <w:sz w:val="24"/>
          <w:szCs w:val="24"/>
        </w:rPr>
        <w:t>ьному хозяйству от 10 июля 1997г. №</w:t>
      </w:r>
      <w:r w:rsidRPr="00A73D21">
        <w:rPr>
          <w:rFonts w:ascii="Arial" w:hAnsi="Arial" w:cs="Arial"/>
          <w:sz w:val="24"/>
          <w:szCs w:val="24"/>
        </w:rPr>
        <w:t>9-1-1/69.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w:t>
      </w:r>
      <w:r w:rsidR="006044D1">
        <w:rPr>
          <w:rFonts w:ascii="Arial" w:hAnsi="Arial" w:cs="Arial"/>
          <w:sz w:val="24"/>
          <w:szCs w:val="24"/>
        </w:rPr>
        <w:t>ьному хозяйству от 10 июля 1997г. №</w:t>
      </w:r>
      <w:r w:rsidRPr="00A73D21">
        <w:rPr>
          <w:rFonts w:ascii="Arial" w:hAnsi="Arial" w:cs="Arial"/>
          <w:sz w:val="24"/>
          <w:szCs w:val="24"/>
        </w:rPr>
        <w:t>9-1-1/69.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w:t>
      </w:r>
      <w:r w:rsidR="006044D1">
        <w:rPr>
          <w:rFonts w:ascii="Arial" w:hAnsi="Arial" w:cs="Arial"/>
          <w:sz w:val="24"/>
          <w:szCs w:val="24"/>
        </w:rPr>
        <w:t>ствий от 29 октября 2002г. №</w:t>
      </w:r>
      <w:r w:rsidRPr="00A73D21">
        <w:rPr>
          <w:rFonts w:ascii="Arial" w:hAnsi="Arial" w:cs="Arial"/>
          <w:sz w:val="24"/>
          <w:szCs w:val="24"/>
        </w:rPr>
        <w:t>471 ДСП.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31-102-99 Требования доступности общественных зданий и сооружений для инвалидов и других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посетителей. Утвержден постановлением Государственного комитета Российской Федерации по строительству и жилищно-коммунальн</w:t>
      </w:r>
      <w:r w:rsidR="006044D1">
        <w:rPr>
          <w:rFonts w:ascii="Arial" w:hAnsi="Arial" w:cs="Arial"/>
          <w:sz w:val="24"/>
          <w:szCs w:val="24"/>
        </w:rPr>
        <w:t>ому хозяйству от 29 ноября 1999г. №</w:t>
      </w:r>
      <w:r w:rsidRPr="00A73D21">
        <w:rPr>
          <w:rFonts w:ascii="Arial" w:hAnsi="Arial" w:cs="Arial"/>
          <w:sz w:val="24"/>
          <w:szCs w:val="24"/>
        </w:rPr>
        <w:t>73.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35-101-2001 Проектирование зданий и сооружений с учетом доступности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Общие положения. Утвержден приказом Государственного унитарного предприятия "Институт общественных</w:t>
      </w:r>
      <w:r w:rsidR="006044D1">
        <w:rPr>
          <w:rFonts w:ascii="Arial" w:hAnsi="Arial" w:cs="Arial"/>
          <w:sz w:val="24"/>
          <w:szCs w:val="24"/>
        </w:rPr>
        <w:t xml:space="preserve"> зданий" от 20 июня 2001г. №</w:t>
      </w:r>
      <w:r w:rsidRPr="00A73D21">
        <w:rPr>
          <w:rFonts w:ascii="Arial" w:hAnsi="Arial" w:cs="Arial"/>
          <w:sz w:val="24"/>
          <w:szCs w:val="24"/>
        </w:rPr>
        <w:t>5а.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w:t>
      </w:r>
      <w:r w:rsidR="006044D1">
        <w:rPr>
          <w:rFonts w:ascii="Arial" w:hAnsi="Arial" w:cs="Arial"/>
          <w:sz w:val="24"/>
          <w:szCs w:val="24"/>
        </w:rPr>
        <w:t>твенных зданий" от 20 июня 2001г. №</w:t>
      </w:r>
      <w:r w:rsidRPr="00A73D21">
        <w:rPr>
          <w:rFonts w:ascii="Arial" w:hAnsi="Arial" w:cs="Arial"/>
          <w:sz w:val="24"/>
          <w:szCs w:val="24"/>
        </w:rPr>
        <w:t>5б.</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35-103-2001 Общественные здания и сооружения, доступные </w:t>
      </w:r>
      <w:proofErr w:type="spellStart"/>
      <w:r w:rsidRPr="00A73D21">
        <w:rPr>
          <w:rFonts w:ascii="Arial" w:hAnsi="Arial" w:cs="Arial"/>
          <w:sz w:val="24"/>
          <w:szCs w:val="24"/>
        </w:rPr>
        <w:t>маломобильным</w:t>
      </w:r>
      <w:proofErr w:type="spellEnd"/>
      <w:r w:rsidRPr="00A73D21">
        <w:rPr>
          <w:rFonts w:ascii="Arial" w:hAnsi="Arial" w:cs="Arial"/>
          <w:sz w:val="24"/>
          <w:szCs w:val="24"/>
        </w:rPr>
        <w:t xml:space="preserve"> посетителям. Утвержден приказом Государственного унитарного предприятия "Институт общес</w:t>
      </w:r>
      <w:r w:rsidR="006044D1">
        <w:rPr>
          <w:rFonts w:ascii="Arial" w:hAnsi="Arial" w:cs="Arial"/>
          <w:sz w:val="24"/>
          <w:szCs w:val="24"/>
        </w:rPr>
        <w:t>твенных зданий" от 20 июня 2001г. №</w:t>
      </w:r>
      <w:r w:rsidRPr="00A73D21">
        <w:rPr>
          <w:rFonts w:ascii="Arial" w:hAnsi="Arial" w:cs="Arial"/>
          <w:sz w:val="24"/>
          <w:szCs w:val="24"/>
        </w:rPr>
        <w:t>5в.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w:t>
      </w:r>
      <w:r w:rsidR="006044D1">
        <w:rPr>
          <w:rFonts w:ascii="Arial" w:hAnsi="Arial" w:cs="Arial"/>
          <w:sz w:val="24"/>
          <w:szCs w:val="24"/>
        </w:rPr>
        <w:t>у хозяйству от 22 сентября 2003г. №</w:t>
      </w:r>
      <w:r w:rsidRPr="00A73D21">
        <w:rPr>
          <w:rFonts w:ascii="Arial" w:hAnsi="Arial" w:cs="Arial"/>
          <w:sz w:val="24"/>
          <w:szCs w:val="24"/>
        </w:rPr>
        <w:t>166.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w:t>
      </w:r>
      <w:r w:rsidR="006044D1">
        <w:rPr>
          <w:rFonts w:ascii="Arial" w:hAnsi="Arial" w:cs="Arial"/>
          <w:sz w:val="24"/>
          <w:szCs w:val="24"/>
        </w:rPr>
        <w:t>му хозяйству от 16 августа 2000г. №</w:t>
      </w:r>
      <w:r w:rsidRPr="00A73D21">
        <w:rPr>
          <w:rFonts w:ascii="Arial" w:hAnsi="Arial" w:cs="Arial"/>
          <w:sz w:val="24"/>
          <w:szCs w:val="24"/>
        </w:rPr>
        <w:t>79.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СП 30.13330.2012*</w:t>
      </w:r>
      <w:r w:rsidRPr="00A73D21">
        <w:rPr>
          <w:rFonts w:ascii="Arial" w:hAnsi="Arial" w:cs="Arial"/>
          <w:sz w:val="24"/>
          <w:szCs w:val="24"/>
        </w:rPr>
        <w:tab/>
        <w:t xml:space="preserve"> "Внутренний водопровод и канализация зданий,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2.04.01-85".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124.13330.2012 "Тепловые сети.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41- 02-2003".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60.13330.2012 "Отопление, вентиляция и кондиционирование.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41-01-2003".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35.13330.2011"Мосты и трубы.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2.05.03-84*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44.13330.2011"Административные и бытовые здания.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2.09.04-87*".</w:t>
      </w:r>
    </w:p>
    <w:p w:rsidR="0002646A" w:rsidRPr="00A73D21" w:rsidRDefault="0002646A" w:rsidP="00A73D21">
      <w:pPr>
        <w:pStyle w:val="aa"/>
        <w:jc w:val="both"/>
        <w:rPr>
          <w:rFonts w:ascii="Arial" w:hAnsi="Arial" w:cs="Arial"/>
          <w:sz w:val="24"/>
          <w:szCs w:val="24"/>
        </w:rPr>
      </w:pPr>
      <w:bookmarkStart w:id="111" w:name="_Toc451421238"/>
      <w:r w:rsidRPr="00A73D21">
        <w:rPr>
          <w:rFonts w:ascii="Arial" w:hAnsi="Arial" w:cs="Arial"/>
          <w:sz w:val="24"/>
          <w:szCs w:val="24"/>
        </w:rPr>
        <w:t>Санитарные правила и нормы (</w:t>
      </w:r>
      <w:proofErr w:type="spellStart"/>
      <w:r w:rsidRPr="00A73D21">
        <w:rPr>
          <w:rFonts w:ascii="Arial" w:hAnsi="Arial" w:cs="Arial"/>
          <w:sz w:val="24"/>
          <w:szCs w:val="24"/>
        </w:rPr>
        <w:t>СанПин</w:t>
      </w:r>
      <w:proofErr w:type="spellEnd"/>
      <w:r w:rsidRPr="00A73D21">
        <w:rPr>
          <w:rFonts w:ascii="Arial" w:hAnsi="Arial" w:cs="Arial"/>
          <w:sz w:val="24"/>
          <w:szCs w:val="24"/>
        </w:rPr>
        <w:t>)</w:t>
      </w:r>
      <w:bookmarkEnd w:id="111"/>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2.1.2.2645-10 "Санитарно-эпидемиологические требования к условиям проживания в жилых зданиях и помещениях".</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2.1.6.1032-01 "Гигиенические требования к обеспечению качества атмосферного воздуха населенных мест".</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2.1.8/2.2.4.1383-03 "Гигиенические требования к размещению и эксплуатации передающих радиотехнических объектов".</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2.1.5.980-00. 2.1.5. "Водоотведение населенных мест, санитарная охрана водных объектов. Гигиенические требования к охране поверхностных вод".</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2.1.7.1287-03 "Санитарно-эпидемиологические требования к качеству почвы".</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2.1.7.1322-03 "Гигиенические требования к размещению и обезвреживанию отходов производства и потребления".</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2.2.1/2.1.1.1278-03 "Гигиенические требования к естественному, искусственному и совмещенному освещению жилых и общественных зданий".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 "Санитарные правила содержания территорий населенных мест".</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2.1.8/2.2.4.1190-03 "Гигиенические требования к размещению и эксплуатации средств сухопутной подвижной радиосвязи".</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2.6.1.2800-10 "Гигиенические требования по ограничению облучения населения за счет источников ионизирующего излучения".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2.1.7.1038-01 "Гигиенические требования к устройству и содержанию полигонов для твердых бытовых отходов".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СН 2.2.4/2.1.8.562-96 "Шум на рабочих местах, в помещениях жилых, общественных зданий и на территории жилой застройки".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Нормы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w:t>
      </w:r>
      <w:r w:rsidRPr="00A73D21">
        <w:rPr>
          <w:rFonts w:ascii="Arial" w:hAnsi="Arial" w:cs="Arial"/>
          <w:sz w:val="24"/>
          <w:szCs w:val="24"/>
        </w:rPr>
        <w:lastRenderedPageBreak/>
        <w:t>государственной противопожарной службы Министерства внутренних дел России от 30.12.1994 N 36.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Государственные стандарты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30772-2001. Ресурсосбережение. Обращение с отходами. Термины и определения.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17.1.3.06-82 Охрана природы. Гидросфера. Общие требования к охране подземных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17.1.3.13-86 Охрана природы. Гидросфера. Общие требования к охране поверхностных вод от загрязнения.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17.2.3.02-78 Охрана природы. Атмосфера. Правила установления допустимых выбросов вредных веществ промышленными предприятиями.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17.5.1.02-85 Охрана природы. Земли. Классификация нарушенных земель для рекультивации.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17.5.3.05-84 Охрана природы. Рекультивация земель. Общие требования к землеванию.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28329-89 Озеленение городов. Термины и определения.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52108-2003 Ресурсосбережение. Обращение с отходами. Основные положения.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52766-2007 Дороги автомобильные общего пользования. Элементы обустройства. Общие требования.</w:t>
      </w:r>
    </w:p>
    <w:p w:rsidR="0002646A" w:rsidRPr="00A73D21" w:rsidRDefault="0002646A" w:rsidP="00A73D21">
      <w:pPr>
        <w:pStyle w:val="aa"/>
        <w:jc w:val="both"/>
        <w:rPr>
          <w:rFonts w:ascii="Arial" w:hAnsi="Arial" w:cs="Arial"/>
          <w:sz w:val="24"/>
          <w:szCs w:val="24"/>
        </w:rPr>
      </w:pPr>
      <w:bookmarkStart w:id="112" w:name="_Toc506928503"/>
      <w:r w:rsidRPr="00A73D21">
        <w:rPr>
          <w:rFonts w:ascii="Arial" w:hAnsi="Arial" w:cs="Arial"/>
          <w:sz w:val="24"/>
          <w:szCs w:val="24"/>
        </w:rPr>
        <w:t xml:space="preserve">Том </w:t>
      </w:r>
      <w:r w:rsidRPr="00A73D21">
        <w:rPr>
          <w:rFonts w:ascii="Arial" w:hAnsi="Arial" w:cs="Arial"/>
          <w:sz w:val="24"/>
          <w:szCs w:val="24"/>
          <w:lang w:val="en-US"/>
        </w:rPr>
        <w:t>II</w:t>
      </w:r>
      <w:bookmarkEnd w:id="112"/>
    </w:p>
    <w:p w:rsidR="0002646A" w:rsidRPr="00A73D21" w:rsidRDefault="0002646A" w:rsidP="00A73D21">
      <w:pPr>
        <w:pStyle w:val="aa"/>
        <w:jc w:val="both"/>
        <w:rPr>
          <w:rFonts w:ascii="Arial" w:hAnsi="Arial" w:cs="Arial"/>
          <w:sz w:val="24"/>
          <w:szCs w:val="24"/>
        </w:rPr>
      </w:pPr>
      <w:bookmarkStart w:id="113" w:name="_Toc461113108"/>
      <w:bookmarkStart w:id="114" w:name="_Toc482889837"/>
      <w:bookmarkStart w:id="115" w:name="_Toc506928504"/>
      <w:r w:rsidRPr="00A73D21">
        <w:rPr>
          <w:rFonts w:ascii="Arial" w:hAnsi="Arial" w:cs="Arial"/>
          <w:sz w:val="24"/>
          <w:szCs w:val="24"/>
        </w:rPr>
        <w:t>Введение</w:t>
      </w:r>
      <w:bookmarkEnd w:id="113"/>
      <w:bookmarkEnd w:id="114"/>
      <w:bookmarkEnd w:id="115"/>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территории Макаровского сельского поселения Киренского района Иркутской области (далее по тексту «Местные нормативы») результаты анализа условий сельского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Анализ и принятие решений в рамках планирования градостроительного развития осуществляется в следующих основных аспектах: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архитектурно-планировочная организация;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жилищная сфера;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сфера социально-культурного и бытового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характеристики производственных территорий;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инфраструктура;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транспортная инфраструктура;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экологическая обстановка и охрана окружающей среды.</w:t>
      </w:r>
    </w:p>
    <w:p w:rsidR="0002646A" w:rsidRPr="00A73D21" w:rsidRDefault="0002646A" w:rsidP="00A73D21">
      <w:pPr>
        <w:pStyle w:val="aa"/>
        <w:jc w:val="both"/>
        <w:rPr>
          <w:rFonts w:ascii="Arial" w:hAnsi="Arial" w:cs="Arial"/>
          <w:sz w:val="24"/>
          <w:szCs w:val="24"/>
        </w:rPr>
      </w:pPr>
      <w:bookmarkStart w:id="116" w:name="_Toc451421232"/>
      <w:bookmarkStart w:id="117" w:name="_Toc461113109"/>
      <w:bookmarkStart w:id="118" w:name="_Toc482889838"/>
      <w:bookmarkStart w:id="119" w:name="_Toc506928505"/>
      <w:r w:rsidRPr="00A73D21">
        <w:rPr>
          <w:rFonts w:ascii="Arial" w:hAnsi="Arial" w:cs="Arial"/>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116"/>
      <w:bookmarkEnd w:id="117"/>
      <w:bookmarkEnd w:id="118"/>
      <w:bookmarkEnd w:id="119"/>
    </w:p>
    <w:p w:rsidR="0002646A" w:rsidRPr="00A73D21" w:rsidRDefault="0002646A" w:rsidP="00A73D21">
      <w:pPr>
        <w:pStyle w:val="aa"/>
        <w:jc w:val="both"/>
        <w:rPr>
          <w:rFonts w:ascii="Arial" w:hAnsi="Arial" w:cs="Arial"/>
          <w:sz w:val="24"/>
          <w:szCs w:val="24"/>
        </w:rPr>
      </w:pPr>
      <w:bookmarkStart w:id="120" w:name="_Toc461113110"/>
      <w:bookmarkStart w:id="121" w:name="_Toc482889839"/>
      <w:bookmarkStart w:id="122" w:name="_Toc506928506"/>
      <w:r w:rsidRPr="00A73D21">
        <w:rPr>
          <w:rFonts w:ascii="Arial" w:hAnsi="Arial" w:cs="Arial"/>
          <w:sz w:val="24"/>
          <w:szCs w:val="24"/>
        </w:rPr>
        <w:t>Нормативные ссылки</w:t>
      </w:r>
      <w:bookmarkEnd w:id="120"/>
      <w:bookmarkEnd w:id="121"/>
      <w:bookmarkEnd w:id="122"/>
    </w:p>
    <w:p w:rsidR="0002646A" w:rsidRPr="00A73D21" w:rsidRDefault="0002646A" w:rsidP="00A73D21">
      <w:pPr>
        <w:pStyle w:val="aa"/>
        <w:jc w:val="both"/>
        <w:rPr>
          <w:rFonts w:ascii="Arial" w:hAnsi="Arial" w:cs="Arial"/>
          <w:sz w:val="24"/>
          <w:szCs w:val="24"/>
        </w:rPr>
      </w:pPr>
      <w:bookmarkStart w:id="123" w:name="_Toc461113111"/>
      <w:bookmarkStart w:id="124" w:name="_Toc482889840"/>
      <w:bookmarkStart w:id="125" w:name="_Toc506928507"/>
      <w:r w:rsidRPr="00A73D21">
        <w:rPr>
          <w:rFonts w:ascii="Arial" w:hAnsi="Arial" w:cs="Arial"/>
          <w:sz w:val="24"/>
          <w:szCs w:val="24"/>
        </w:rPr>
        <w:t>Федеральные законы, постановления Правительства Российской Федерации</w:t>
      </w:r>
      <w:bookmarkEnd w:id="123"/>
      <w:bookmarkEnd w:id="124"/>
      <w:bookmarkEnd w:id="125"/>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Конституция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Градостроительный кодекс Российской Федерации. Закон Российск</w:t>
      </w:r>
      <w:r w:rsidR="006044D1">
        <w:rPr>
          <w:rFonts w:ascii="Arial" w:hAnsi="Arial" w:cs="Arial"/>
          <w:sz w:val="24"/>
          <w:szCs w:val="24"/>
        </w:rPr>
        <w:t>ой Федерации от 29 декабря 2004г. №</w:t>
      </w:r>
      <w:r w:rsidRPr="00A73D21">
        <w:rPr>
          <w:rFonts w:ascii="Arial" w:hAnsi="Arial" w:cs="Arial"/>
          <w:sz w:val="24"/>
          <w:szCs w:val="24"/>
        </w:rPr>
        <w:t>190-ФЗ.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Земельный кодекс Российской Федерации. Закон Российск</w:t>
      </w:r>
      <w:r w:rsidR="006044D1">
        <w:rPr>
          <w:rFonts w:ascii="Arial" w:hAnsi="Arial" w:cs="Arial"/>
          <w:sz w:val="24"/>
          <w:szCs w:val="24"/>
        </w:rPr>
        <w:t>ой Федерации от 25 октября 2001г. №</w:t>
      </w:r>
      <w:r w:rsidRPr="00A73D21">
        <w:rPr>
          <w:rFonts w:ascii="Arial" w:hAnsi="Arial" w:cs="Arial"/>
          <w:sz w:val="24"/>
          <w:szCs w:val="24"/>
        </w:rPr>
        <w:t>136-ФЗ.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Жилищный кодекс Российской Федерации. Закон Российск</w:t>
      </w:r>
      <w:r w:rsidR="006044D1">
        <w:rPr>
          <w:rFonts w:ascii="Arial" w:hAnsi="Arial" w:cs="Arial"/>
          <w:sz w:val="24"/>
          <w:szCs w:val="24"/>
        </w:rPr>
        <w:t>ой Федерации от 29 декабря 2004г. №</w:t>
      </w:r>
      <w:r w:rsidRPr="00A73D21">
        <w:rPr>
          <w:rFonts w:ascii="Arial" w:hAnsi="Arial" w:cs="Arial"/>
          <w:sz w:val="24"/>
          <w:szCs w:val="24"/>
        </w:rPr>
        <w:t>188-ФЗ.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Водный кодекс Российской Федерации. Закон Росс</w:t>
      </w:r>
      <w:r w:rsidR="006044D1">
        <w:rPr>
          <w:rFonts w:ascii="Arial" w:hAnsi="Arial" w:cs="Arial"/>
          <w:sz w:val="24"/>
          <w:szCs w:val="24"/>
        </w:rPr>
        <w:t>ийской Федерации от 3 июня 2006</w:t>
      </w:r>
      <w:r w:rsidRPr="00A73D21">
        <w:rPr>
          <w:rFonts w:ascii="Arial" w:hAnsi="Arial" w:cs="Arial"/>
          <w:sz w:val="24"/>
          <w:szCs w:val="24"/>
        </w:rPr>
        <w:t xml:space="preserve">г. </w:t>
      </w:r>
      <w:r w:rsidR="006044D1">
        <w:rPr>
          <w:rFonts w:ascii="Arial" w:hAnsi="Arial" w:cs="Arial"/>
          <w:sz w:val="24"/>
          <w:szCs w:val="24"/>
        </w:rPr>
        <w:t>№</w:t>
      </w:r>
      <w:r w:rsidRPr="00A73D21">
        <w:rPr>
          <w:rFonts w:ascii="Arial" w:hAnsi="Arial" w:cs="Arial"/>
          <w:sz w:val="24"/>
          <w:szCs w:val="24"/>
        </w:rPr>
        <w:t>75-ФЗ.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Лесной кодекс Российской Федерации. Закон Российс</w:t>
      </w:r>
      <w:r w:rsidR="006044D1">
        <w:rPr>
          <w:rFonts w:ascii="Arial" w:hAnsi="Arial" w:cs="Arial"/>
          <w:sz w:val="24"/>
          <w:szCs w:val="24"/>
        </w:rPr>
        <w:t>кой Федерации от 4 декабря 2004г. №</w:t>
      </w:r>
      <w:r w:rsidRPr="00A73D21">
        <w:rPr>
          <w:rFonts w:ascii="Arial" w:hAnsi="Arial" w:cs="Arial"/>
          <w:sz w:val="24"/>
          <w:szCs w:val="24"/>
        </w:rPr>
        <w:t>200-ФЗ.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Воздушный кодекс Российской Федерации. Закон Российской </w:t>
      </w:r>
      <w:r w:rsidR="006044D1">
        <w:rPr>
          <w:rFonts w:ascii="Arial" w:hAnsi="Arial" w:cs="Arial"/>
          <w:sz w:val="24"/>
          <w:szCs w:val="24"/>
        </w:rPr>
        <w:t>Федерации от 19 марта 1997г. №</w:t>
      </w:r>
      <w:r w:rsidRPr="00A73D21">
        <w:rPr>
          <w:rFonts w:ascii="Arial" w:hAnsi="Arial" w:cs="Arial"/>
          <w:sz w:val="24"/>
          <w:szCs w:val="24"/>
        </w:rPr>
        <w:t>60-ФЗ.</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Закон Российск</w:t>
      </w:r>
      <w:r w:rsidR="006044D1">
        <w:rPr>
          <w:rFonts w:ascii="Arial" w:hAnsi="Arial" w:cs="Arial"/>
          <w:sz w:val="24"/>
          <w:szCs w:val="24"/>
        </w:rPr>
        <w:t>ой Федерации от 21 февраля 1992г. №</w:t>
      </w:r>
      <w:r w:rsidRPr="00A73D21">
        <w:rPr>
          <w:rFonts w:ascii="Arial" w:hAnsi="Arial" w:cs="Arial"/>
          <w:sz w:val="24"/>
          <w:szCs w:val="24"/>
        </w:rPr>
        <w:t>2395-1 "О недрах".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21 декабря 1994г. №</w:t>
      </w:r>
      <w:r w:rsidRPr="00A73D21">
        <w:rPr>
          <w:rFonts w:ascii="Arial" w:hAnsi="Arial" w:cs="Arial"/>
          <w:sz w:val="24"/>
          <w:szCs w:val="24"/>
        </w:rPr>
        <w:t>68-ФЗ "О защите населения и территорий от чрезвычайных ситуаций природного и техногенного характера".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23 февраля 1995г. №</w:t>
      </w:r>
      <w:r w:rsidRPr="00A73D21">
        <w:rPr>
          <w:rFonts w:ascii="Arial" w:hAnsi="Arial" w:cs="Arial"/>
          <w:sz w:val="24"/>
          <w:szCs w:val="24"/>
        </w:rPr>
        <w:t>26-ФЗ "О природных лечебных ресурсах, лечебно-оздоровительных местностях и курортах".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6044D1">
        <w:rPr>
          <w:rFonts w:ascii="Arial" w:hAnsi="Arial" w:cs="Arial"/>
          <w:sz w:val="24"/>
          <w:szCs w:val="24"/>
        </w:rPr>
        <w:t>ской Федерации от 14 марта 1995г. №</w:t>
      </w:r>
      <w:r w:rsidRPr="00A73D21">
        <w:rPr>
          <w:rFonts w:ascii="Arial" w:hAnsi="Arial" w:cs="Arial"/>
          <w:sz w:val="24"/>
          <w:szCs w:val="24"/>
        </w:rPr>
        <w:t>33-ФЗ "Об особо охраняемых природных территориях".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6044D1">
        <w:rPr>
          <w:rFonts w:ascii="Arial" w:hAnsi="Arial" w:cs="Arial"/>
          <w:sz w:val="24"/>
          <w:szCs w:val="24"/>
        </w:rPr>
        <w:t>кой Федерации от 24 апреля 1995г. №</w:t>
      </w:r>
      <w:r w:rsidRPr="00A73D21">
        <w:rPr>
          <w:rFonts w:ascii="Arial" w:hAnsi="Arial" w:cs="Arial"/>
          <w:sz w:val="24"/>
          <w:szCs w:val="24"/>
        </w:rPr>
        <w:t>52-ФЗ "О животном мире".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6044D1">
        <w:rPr>
          <w:rFonts w:ascii="Arial" w:hAnsi="Arial" w:cs="Arial"/>
          <w:sz w:val="24"/>
          <w:szCs w:val="24"/>
        </w:rPr>
        <w:t>кой Федерации от 17 ноября 1995г. №</w:t>
      </w:r>
      <w:r w:rsidRPr="00A73D21">
        <w:rPr>
          <w:rFonts w:ascii="Arial" w:hAnsi="Arial" w:cs="Arial"/>
          <w:sz w:val="24"/>
          <w:szCs w:val="24"/>
        </w:rPr>
        <w:t>169-ФЗ "Об архитектурной деятельности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w:t>
      </w:r>
      <w:r w:rsidR="006044D1">
        <w:rPr>
          <w:rFonts w:ascii="Arial" w:hAnsi="Arial" w:cs="Arial"/>
          <w:sz w:val="24"/>
          <w:szCs w:val="24"/>
        </w:rPr>
        <w:t>ральный закон от 23 ноября 1995г. №</w:t>
      </w:r>
      <w:r w:rsidRPr="00A73D21">
        <w:rPr>
          <w:rFonts w:ascii="Arial" w:hAnsi="Arial" w:cs="Arial"/>
          <w:sz w:val="24"/>
          <w:szCs w:val="24"/>
        </w:rPr>
        <w:t>174-ФЗ "Об экологической экспертизе".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Федеральный закон Российской Федерации </w:t>
      </w:r>
      <w:r w:rsidR="006044D1">
        <w:rPr>
          <w:rFonts w:ascii="Arial" w:hAnsi="Arial" w:cs="Arial"/>
          <w:sz w:val="24"/>
          <w:szCs w:val="24"/>
        </w:rPr>
        <w:t>от 24 ноября 1995г. №</w:t>
      </w:r>
      <w:r w:rsidRPr="00A73D21">
        <w:rPr>
          <w:rFonts w:ascii="Arial" w:hAnsi="Arial" w:cs="Arial"/>
          <w:sz w:val="24"/>
          <w:szCs w:val="24"/>
        </w:rPr>
        <w:t>181-ФЗ "О социальной защите инвалидов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10 декабря 1995г. №</w:t>
      </w:r>
      <w:r w:rsidRPr="00A73D21">
        <w:rPr>
          <w:rFonts w:ascii="Arial" w:hAnsi="Arial" w:cs="Arial"/>
          <w:sz w:val="24"/>
          <w:szCs w:val="24"/>
        </w:rPr>
        <w:t>196-ФЗ "О безопасности дорожного движения".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6044D1">
        <w:rPr>
          <w:rFonts w:ascii="Arial" w:hAnsi="Arial" w:cs="Arial"/>
          <w:sz w:val="24"/>
          <w:szCs w:val="24"/>
        </w:rPr>
        <w:t>ской Федерации от 9 января 1996г. №</w:t>
      </w:r>
      <w:r w:rsidRPr="00A73D21">
        <w:rPr>
          <w:rFonts w:ascii="Arial" w:hAnsi="Arial" w:cs="Arial"/>
          <w:sz w:val="24"/>
          <w:szCs w:val="24"/>
        </w:rPr>
        <w:t>3-ФЗ "О радиационной безопасности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6044D1">
        <w:rPr>
          <w:rFonts w:ascii="Arial" w:hAnsi="Arial" w:cs="Arial"/>
          <w:sz w:val="24"/>
          <w:szCs w:val="24"/>
        </w:rPr>
        <w:t>кой Федерации от 12 января 1996г. №</w:t>
      </w:r>
      <w:r w:rsidRPr="00A73D21">
        <w:rPr>
          <w:rFonts w:ascii="Arial" w:hAnsi="Arial" w:cs="Arial"/>
          <w:sz w:val="24"/>
          <w:szCs w:val="24"/>
        </w:rPr>
        <w:t>8-ФЗ "О погребении и похоронном деле".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w:t>
      </w:r>
      <w:r w:rsidR="006044D1">
        <w:rPr>
          <w:rFonts w:ascii="Arial" w:hAnsi="Arial" w:cs="Arial"/>
          <w:sz w:val="24"/>
          <w:szCs w:val="24"/>
        </w:rPr>
        <w:t>йской Федерации от 21 июля 1997г. №</w:t>
      </w:r>
      <w:r w:rsidRPr="00A73D21">
        <w:rPr>
          <w:rFonts w:ascii="Arial" w:hAnsi="Arial" w:cs="Arial"/>
          <w:sz w:val="24"/>
          <w:szCs w:val="24"/>
        </w:rPr>
        <w:t>116-ФЗ "О промышленной безопасности опасных производственных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w:t>
      </w:r>
      <w:r w:rsidR="006044D1">
        <w:rPr>
          <w:rFonts w:ascii="Arial" w:hAnsi="Arial" w:cs="Arial"/>
          <w:sz w:val="24"/>
          <w:szCs w:val="24"/>
        </w:rPr>
        <w:t>йской Федерации от 24 июня 1998г. №</w:t>
      </w:r>
      <w:r w:rsidRPr="00A73D21">
        <w:rPr>
          <w:rFonts w:ascii="Arial" w:hAnsi="Arial" w:cs="Arial"/>
          <w:sz w:val="24"/>
          <w:szCs w:val="24"/>
        </w:rPr>
        <w:t>89-ФЗ "Об отходах производства и потребления".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 xml:space="preserve">ой Федерации от 12 февраля 1998г. </w:t>
      </w:r>
      <w:r w:rsidRPr="00A73D21">
        <w:rPr>
          <w:rFonts w:ascii="Arial" w:hAnsi="Arial" w:cs="Arial"/>
          <w:sz w:val="24"/>
          <w:szCs w:val="24"/>
        </w:rPr>
        <w:t xml:space="preserve"> 28-ФЗ "О гражданской обороне".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Российской Федер</w:t>
      </w:r>
      <w:r w:rsidR="006044D1">
        <w:rPr>
          <w:rFonts w:ascii="Arial" w:hAnsi="Arial" w:cs="Arial"/>
          <w:sz w:val="24"/>
          <w:szCs w:val="24"/>
        </w:rPr>
        <w:t>ации от 30 марта 1999г. №</w:t>
      </w:r>
      <w:r w:rsidRPr="00A73D21">
        <w:rPr>
          <w:rFonts w:ascii="Arial" w:hAnsi="Arial" w:cs="Arial"/>
          <w:sz w:val="24"/>
          <w:szCs w:val="24"/>
        </w:rPr>
        <w:t>52-ФЗ "О санитарно-эпидемиологическом благополучии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w:t>
      </w:r>
      <w:r w:rsidR="006044D1">
        <w:rPr>
          <w:rFonts w:ascii="Arial" w:hAnsi="Arial" w:cs="Arial"/>
          <w:sz w:val="24"/>
          <w:szCs w:val="24"/>
        </w:rPr>
        <w:t>сийской Федерации от 4 мая 1999г. №</w:t>
      </w:r>
      <w:r w:rsidRPr="00A73D21">
        <w:rPr>
          <w:rFonts w:ascii="Arial" w:hAnsi="Arial" w:cs="Arial"/>
          <w:sz w:val="24"/>
          <w:szCs w:val="24"/>
        </w:rPr>
        <w:t>96-ФЗ "Об охране атмосферного воздуха".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w:t>
      </w:r>
      <w:r w:rsidR="006044D1">
        <w:rPr>
          <w:rFonts w:ascii="Arial" w:hAnsi="Arial" w:cs="Arial"/>
          <w:sz w:val="24"/>
          <w:szCs w:val="24"/>
        </w:rPr>
        <w:t>кой Федерации от 10 января 2002г. №</w:t>
      </w:r>
      <w:r w:rsidRPr="00A73D21">
        <w:rPr>
          <w:rFonts w:ascii="Arial" w:hAnsi="Arial" w:cs="Arial"/>
          <w:sz w:val="24"/>
          <w:szCs w:val="24"/>
        </w:rPr>
        <w:t>7-ФЗ "Об охране окружающей среды".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Федеральный закон Росси</w:t>
      </w:r>
      <w:r w:rsidR="006044D1">
        <w:rPr>
          <w:rFonts w:ascii="Arial" w:hAnsi="Arial" w:cs="Arial"/>
          <w:sz w:val="24"/>
          <w:szCs w:val="24"/>
        </w:rPr>
        <w:t>йской Федерации от 25 июня 2002г. №</w:t>
      </w:r>
      <w:r w:rsidRPr="00A73D21">
        <w:rPr>
          <w:rFonts w:ascii="Arial" w:hAnsi="Arial" w:cs="Arial"/>
          <w:sz w:val="24"/>
          <w:szCs w:val="24"/>
        </w:rPr>
        <w:t>73-ФЗ "Об объектах культурного наследия (памятниках истории и культуры)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27 декабря 2002г. №</w:t>
      </w:r>
      <w:r w:rsidRPr="00A73D21">
        <w:rPr>
          <w:rFonts w:ascii="Arial" w:hAnsi="Arial" w:cs="Arial"/>
          <w:sz w:val="24"/>
          <w:szCs w:val="24"/>
        </w:rPr>
        <w:t>184-ФЗ "О техническом регулировании".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от Росс</w:t>
      </w:r>
      <w:r w:rsidR="006044D1">
        <w:rPr>
          <w:rFonts w:ascii="Arial" w:hAnsi="Arial" w:cs="Arial"/>
          <w:sz w:val="24"/>
          <w:szCs w:val="24"/>
        </w:rPr>
        <w:t>ийской Федерации 6 октября 2003г. №</w:t>
      </w:r>
      <w:r w:rsidRPr="00A73D21">
        <w:rPr>
          <w:rFonts w:ascii="Arial" w:hAnsi="Arial" w:cs="Arial"/>
          <w:sz w:val="24"/>
          <w:szCs w:val="24"/>
        </w:rPr>
        <w:t>131-ФЗ "Об общих принципах организации местного самоуправления 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21 декабря 2004г. №</w:t>
      </w:r>
      <w:r w:rsidRPr="00A73D21">
        <w:rPr>
          <w:rFonts w:ascii="Arial" w:hAnsi="Arial" w:cs="Arial"/>
          <w:sz w:val="24"/>
          <w:szCs w:val="24"/>
        </w:rPr>
        <w:t>172-ФЗ "О переводе земель или земельных участков из одной категории в другую".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w:t>
      </w:r>
      <w:r w:rsidR="006044D1">
        <w:rPr>
          <w:rFonts w:ascii="Arial" w:hAnsi="Arial" w:cs="Arial"/>
          <w:sz w:val="24"/>
          <w:szCs w:val="24"/>
        </w:rPr>
        <w:t>ской Федерации от 8 ноября 2007г. №</w:t>
      </w:r>
      <w:r w:rsidRPr="00A73D21">
        <w:rPr>
          <w:rFonts w:ascii="Arial"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w:t>
      </w:r>
      <w:r w:rsidR="006044D1">
        <w:rPr>
          <w:rFonts w:ascii="Arial" w:hAnsi="Arial" w:cs="Arial"/>
          <w:sz w:val="24"/>
          <w:szCs w:val="24"/>
        </w:rPr>
        <w:t>йской Федерации от 22 июля 2008года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Федеральный закон Российск</w:t>
      </w:r>
      <w:r w:rsidR="006044D1">
        <w:rPr>
          <w:rFonts w:ascii="Arial" w:hAnsi="Arial" w:cs="Arial"/>
          <w:sz w:val="24"/>
          <w:szCs w:val="24"/>
        </w:rPr>
        <w:t>ой Федерации от 30 декабря 2009г. №</w:t>
      </w:r>
      <w:r w:rsidRPr="00A73D21">
        <w:rPr>
          <w:rFonts w:ascii="Arial" w:hAnsi="Arial" w:cs="Arial"/>
          <w:sz w:val="24"/>
          <w:szCs w:val="24"/>
        </w:rPr>
        <w:t>384-ФЗ "Технический регламент о безопасности зданий и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Указ Президента Российс</w:t>
      </w:r>
      <w:r w:rsidR="006044D1">
        <w:rPr>
          <w:rFonts w:ascii="Arial" w:hAnsi="Arial" w:cs="Arial"/>
          <w:sz w:val="24"/>
          <w:szCs w:val="24"/>
        </w:rPr>
        <w:t>кой Федерации от 2 октября 1992г. №</w:t>
      </w:r>
      <w:r w:rsidRPr="00A73D21">
        <w:rPr>
          <w:rFonts w:ascii="Arial" w:hAnsi="Arial" w:cs="Arial"/>
          <w:sz w:val="24"/>
          <w:szCs w:val="24"/>
        </w:rPr>
        <w:t>1156 "О мерах по формированию доступной для инвалидов среды жизнедеятельности".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Указ Президента Российс</w:t>
      </w:r>
      <w:r w:rsidR="006044D1">
        <w:rPr>
          <w:rFonts w:ascii="Arial" w:hAnsi="Arial" w:cs="Arial"/>
          <w:sz w:val="24"/>
          <w:szCs w:val="24"/>
        </w:rPr>
        <w:t>кой Федерации от 30 ноября 1992г. №</w:t>
      </w:r>
      <w:r w:rsidRPr="00A73D21">
        <w:rPr>
          <w:rFonts w:ascii="Arial" w:hAnsi="Arial" w:cs="Arial"/>
          <w:sz w:val="24"/>
          <w:szCs w:val="24"/>
        </w:rPr>
        <w:t>1487 "Об особо ценных объектах культурного наследия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w:t>
      </w:r>
      <w:r w:rsidR="007F3133">
        <w:rPr>
          <w:rFonts w:ascii="Arial" w:hAnsi="Arial" w:cs="Arial"/>
          <w:sz w:val="24"/>
          <w:szCs w:val="24"/>
        </w:rPr>
        <w:t>кой Федерации от 7 декабря 1996г. №</w:t>
      </w:r>
      <w:r w:rsidRPr="00A73D21">
        <w:rPr>
          <w:rFonts w:ascii="Arial" w:hAnsi="Arial" w:cs="Arial"/>
          <w:sz w:val="24"/>
          <w:szCs w:val="24"/>
        </w:rPr>
        <w:t>1449 "О мерах по обеспечению беспрепятственного доступа инвалидов к информации и объектам социальной инфраструктуры".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w:t>
      </w:r>
      <w:r w:rsidR="007F3133">
        <w:rPr>
          <w:rFonts w:ascii="Arial" w:hAnsi="Arial" w:cs="Arial"/>
          <w:sz w:val="24"/>
          <w:szCs w:val="24"/>
        </w:rPr>
        <w:t>кой Федерации от 1 декабря 1998г. 1420</w:t>
      </w:r>
      <w:r w:rsidRPr="00A73D21">
        <w:rPr>
          <w:rFonts w:ascii="Arial" w:hAnsi="Arial" w:cs="Arial"/>
          <w:sz w:val="24"/>
          <w:szCs w:val="24"/>
        </w:rPr>
        <w:t>"Об утверждении правил установления и использования придорожных полос федеральных автомобильных дорог общего 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Российской Федерации от 17</w:t>
      </w:r>
      <w:r w:rsidR="007F3133">
        <w:rPr>
          <w:rFonts w:ascii="Arial" w:hAnsi="Arial" w:cs="Arial"/>
          <w:sz w:val="24"/>
          <w:szCs w:val="24"/>
        </w:rPr>
        <w:t xml:space="preserve"> февраля 2000</w:t>
      </w:r>
      <w:r w:rsidRPr="00A73D21">
        <w:rPr>
          <w:rFonts w:ascii="Arial" w:hAnsi="Arial" w:cs="Arial"/>
          <w:sz w:val="24"/>
          <w:szCs w:val="24"/>
        </w:rPr>
        <w:t>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Российской Фе</w:t>
      </w:r>
      <w:r w:rsidR="007F3133">
        <w:rPr>
          <w:rFonts w:ascii="Arial" w:hAnsi="Arial" w:cs="Arial"/>
          <w:sz w:val="24"/>
          <w:szCs w:val="24"/>
        </w:rPr>
        <w:t>дерации от 26 апреля 2008</w:t>
      </w:r>
      <w:r w:rsidRPr="00A73D21">
        <w:rPr>
          <w:rFonts w:ascii="Arial" w:hAnsi="Arial" w:cs="Arial"/>
          <w:sz w:val="24"/>
          <w:szCs w:val="24"/>
        </w:rPr>
        <w:t>г. №315 "Об утверждении Положения о зонах охраны объектов культурного наследия (памятников истории и культуры) народов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w:t>
      </w:r>
      <w:r w:rsidR="007F3133">
        <w:rPr>
          <w:rFonts w:ascii="Arial" w:hAnsi="Arial" w:cs="Arial"/>
          <w:sz w:val="24"/>
          <w:szCs w:val="24"/>
        </w:rPr>
        <w:t>ой Федерации от 30 декабря 2003г. №</w:t>
      </w:r>
      <w:r w:rsidRPr="00A73D21">
        <w:rPr>
          <w:rFonts w:ascii="Arial" w:hAnsi="Arial" w:cs="Arial"/>
          <w:sz w:val="24"/>
          <w:szCs w:val="24"/>
        </w:rPr>
        <w:t>794 "О единой государственной системе предупреждения и ликвидации чрезвычайных ситуаций".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Распоряжение Правительства Российск</w:t>
      </w:r>
      <w:r w:rsidR="007F3133">
        <w:rPr>
          <w:rFonts w:ascii="Arial" w:hAnsi="Arial" w:cs="Arial"/>
          <w:sz w:val="24"/>
          <w:szCs w:val="24"/>
        </w:rPr>
        <w:t>ой Федерации от 19 октября 1999г. №</w:t>
      </w:r>
      <w:r w:rsidRPr="00A73D21">
        <w:rPr>
          <w:rFonts w:ascii="Arial" w:hAnsi="Arial" w:cs="Arial"/>
          <w:sz w:val="24"/>
          <w:szCs w:val="24"/>
        </w:rPr>
        <w:t>1683-Р "О методике определения нормативной потребности субъектов Российской Федерации в объектах социальной сферы".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Министерства строительства Российской Федерации и Министерства социальной защиты населения Российс</w:t>
      </w:r>
      <w:r w:rsidR="007F3133">
        <w:rPr>
          <w:rFonts w:ascii="Arial" w:hAnsi="Arial" w:cs="Arial"/>
          <w:sz w:val="24"/>
          <w:szCs w:val="24"/>
        </w:rPr>
        <w:t>кой Федерации от 11 ноября 1994г. №</w:t>
      </w:r>
      <w:r w:rsidRPr="00A73D21">
        <w:rPr>
          <w:rFonts w:ascii="Arial" w:hAnsi="Arial" w:cs="Arial"/>
          <w:sz w:val="24"/>
          <w:szCs w:val="24"/>
        </w:rPr>
        <w:t>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02646A" w:rsidRPr="00A73D21" w:rsidRDefault="007F3133" w:rsidP="00A73D21">
      <w:pPr>
        <w:pStyle w:val="aa"/>
        <w:jc w:val="both"/>
        <w:rPr>
          <w:rFonts w:ascii="Arial" w:hAnsi="Arial" w:cs="Arial"/>
          <w:sz w:val="24"/>
          <w:szCs w:val="24"/>
        </w:rPr>
      </w:pPr>
      <w:r>
        <w:rPr>
          <w:rFonts w:ascii="Arial" w:hAnsi="Arial" w:cs="Arial"/>
          <w:sz w:val="24"/>
          <w:szCs w:val="24"/>
        </w:rPr>
        <w:t>Приказ от 25 июля 2006</w:t>
      </w:r>
      <w:r w:rsidR="0002646A" w:rsidRPr="00A73D21">
        <w:rPr>
          <w:rFonts w:ascii="Arial" w:hAnsi="Arial" w:cs="Arial"/>
          <w:sz w:val="24"/>
          <w:szCs w:val="24"/>
        </w:rPr>
        <w:t>г. Министерства Российской Федерации по делам гражданской обороны, чрезвычайным ситуациям и ликвидации п</w:t>
      </w:r>
      <w:r>
        <w:rPr>
          <w:rFonts w:ascii="Arial" w:hAnsi="Arial" w:cs="Arial"/>
          <w:sz w:val="24"/>
          <w:szCs w:val="24"/>
        </w:rPr>
        <w:t>оследствий стихийных бедствий №</w:t>
      </w:r>
      <w:r w:rsidR="0002646A" w:rsidRPr="00A73D21">
        <w:rPr>
          <w:rFonts w:ascii="Arial" w:hAnsi="Arial" w:cs="Arial"/>
          <w:sz w:val="24"/>
          <w:szCs w:val="24"/>
        </w:rPr>
        <w:t>422, Министерства информационных технологий</w:t>
      </w:r>
      <w:r>
        <w:rPr>
          <w:rFonts w:ascii="Arial" w:hAnsi="Arial" w:cs="Arial"/>
          <w:sz w:val="24"/>
          <w:szCs w:val="24"/>
        </w:rPr>
        <w:t xml:space="preserve"> и связи Российской Федерации №</w:t>
      </w:r>
      <w:r w:rsidR="0002646A" w:rsidRPr="00A73D21">
        <w:rPr>
          <w:rFonts w:ascii="Arial" w:hAnsi="Arial" w:cs="Arial"/>
          <w:sz w:val="24"/>
          <w:szCs w:val="24"/>
        </w:rPr>
        <w:t>90, Министерства культуры и массовых комм</w:t>
      </w:r>
      <w:r>
        <w:rPr>
          <w:rFonts w:ascii="Arial" w:hAnsi="Arial" w:cs="Arial"/>
          <w:sz w:val="24"/>
          <w:szCs w:val="24"/>
        </w:rPr>
        <w:t>уникаций Российской Федерации №</w:t>
      </w:r>
      <w:r w:rsidR="0002646A" w:rsidRPr="00A73D21">
        <w:rPr>
          <w:rFonts w:ascii="Arial" w:hAnsi="Arial" w:cs="Arial"/>
          <w:sz w:val="24"/>
          <w:szCs w:val="24"/>
        </w:rPr>
        <w:t>376 "Об утверждении Положения о системах оповещения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Постановление Правительства Российск</w:t>
      </w:r>
      <w:r w:rsidR="007F3133">
        <w:rPr>
          <w:rFonts w:ascii="Arial" w:hAnsi="Arial" w:cs="Arial"/>
          <w:sz w:val="24"/>
          <w:szCs w:val="24"/>
        </w:rPr>
        <w:t>ой Федерации от 14 декабря 2009</w:t>
      </w:r>
      <w:r w:rsidRPr="00A73D21">
        <w:rPr>
          <w:rFonts w:ascii="Arial" w:hAnsi="Arial" w:cs="Arial"/>
          <w:sz w:val="24"/>
          <w:szCs w:val="24"/>
        </w:rPr>
        <w:t xml:space="preserve">г. </w:t>
      </w:r>
      <w:r w:rsidR="007F3133">
        <w:rPr>
          <w:rFonts w:ascii="Arial" w:hAnsi="Arial" w:cs="Arial"/>
          <w:sz w:val="24"/>
          <w:szCs w:val="24"/>
        </w:rPr>
        <w:t>№</w:t>
      </w:r>
      <w:r w:rsidRPr="00A73D21">
        <w:rPr>
          <w:rFonts w:ascii="Arial" w:hAnsi="Arial" w:cs="Arial"/>
          <w:sz w:val="24"/>
          <w:szCs w:val="24"/>
        </w:rPr>
        <w:t>1007 "Об утверждении Положения об определении функциональных зон в лесопарковых зонах, площади и границ, лесопарковых зон, зеленых зон".</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Российско</w:t>
      </w:r>
      <w:r w:rsidR="007F3133">
        <w:rPr>
          <w:rFonts w:ascii="Arial" w:hAnsi="Arial" w:cs="Arial"/>
          <w:sz w:val="24"/>
          <w:szCs w:val="24"/>
        </w:rPr>
        <w:t>й Федерации от 24 сентября 2010г. №</w:t>
      </w:r>
      <w:r w:rsidRPr="00A73D21">
        <w:rPr>
          <w:rFonts w:ascii="Arial" w:hAnsi="Arial" w:cs="Arial"/>
          <w:sz w:val="24"/>
          <w:szCs w:val="24"/>
        </w:rPr>
        <w:t>754 "Об утверждении Правил установления нормативов минимальной обеспеченности населения площадью торговых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Распоряжение Правительства Росси</w:t>
      </w:r>
      <w:r w:rsidR="007F3133">
        <w:rPr>
          <w:rFonts w:ascii="Arial" w:hAnsi="Arial" w:cs="Arial"/>
          <w:sz w:val="24"/>
          <w:szCs w:val="24"/>
        </w:rPr>
        <w:t>йской Федерации от 21 июня 2010г. №</w:t>
      </w:r>
      <w:r w:rsidRPr="00A73D21">
        <w:rPr>
          <w:rFonts w:ascii="Arial" w:hAnsi="Arial" w:cs="Arial"/>
          <w:sz w:val="24"/>
          <w:szCs w:val="24"/>
        </w:rPr>
        <w:t>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2646A" w:rsidRPr="00A73D21" w:rsidRDefault="0002646A" w:rsidP="00A73D21">
      <w:pPr>
        <w:pStyle w:val="aa"/>
        <w:jc w:val="both"/>
        <w:rPr>
          <w:rFonts w:ascii="Arial" w:hAnsi="Arial" w:cs="Arial"/>
          <w:sz w:val="24"/>
          <w:szCs w:val="24"/>
        </w:rPr>
      </w:pPr>
      <w:bookmarkStart w:id="126" w:name="_Toc461113112"/>
      <w:bookmarkStart w:id="127" w:name="_Toc482889841"/>
      <w:bookmarkStart w:id="128" w:name="_Toc506928508"/>
      <w:r w:rsidRPr="00A73D21">
        <w:rPr>
          <w:rFonts w:ascii="Arial" w:hAnsi="Arial" w:cs="Arial"/>
          <w:sz w:val="24"/>
          <w:szCs w:val="24"/>
        </w:rPr>
        <w:t>Нормативно-правовые акты</w:t>
      </w:r>
      <w:bookmarkEnd w:id="126"/>
      <w:bookmarkEnd w:id="127"/>
      <w:r w:rsidR="007F3133">
        <w:rPr>
          <w:rFonts w:ascii="Arial" w:hAnsi="Arial" w:cs="Arial"/>
          <w:sz w:val="24"/>
          <w:szCs w:val="24"/>
        </w:rPr>
        <w:t xml:space="preserve"> </w:t>
      </w:r>
      <w:r w:rsidRPr="00A73D21">
        <w:rPr>
          <w:rFonts w:ascii="Arial" w:hAnsi="Arial" w:cs="Arial"/>
          <w:sz w:val="24"/>
          <w:szCs w:val="24"/>
        </w:rPr>
        <w:t>Иркутской области</w:t>
      </w:r>
      <w:bookmarkEnd w:id="128"/>
    </w:p>
    <w:p w:rsidR="0002646A" w:rsidRPr="00A73D21" w:rsidRDefault="0002646A" w:rsidP="00A73D21">
      <w:pPr>
        <w:pStyle w:val="aa"/>
        <w:jc w:val="both"/>
        <w:rPr>
          <w:rFonts w:ascii="Arial" w:hAnsi="Arial" w:cs="Arial"/>
          <w:sz w:val="24"/>
          <w:szCs w:val="24"/>
        </w:rPr>
      </w:pPr>
      <w:bookmarkStart w:id="129" w:name="_Toc461113113"/>
      <w:bookmarkStart w:id="130" w:name="_Toc482889842"/>
      <w:r w:rsidRPr="00A73D21">
        <w:rPr>
          <w:rFonts w:ascii="Arial" w:hAnsi="Arial" w:cs="Arial"/>
          <w:sz w:val="24"/>
          <w:szCs w:val="24"/>
        </w:rPr>
        <w:t>Устав Иркутской области от 17.04.2009</w:t>
      </w:r>
      <w:r w:rsidR="007F3133">
        <w:rPr>
          <w:rFonts w:ascii="Arial" w:hAnsi="Arial" w:cs="Arial"/>
          <w:sz w:val="24"/>
          <w:szCs w:val="24"/>
        </w:rPr>
        <w:t>г N</w:t>
      </w:r>
      <w:r w:rsidRPr="00A73D21">
        <w:rPr>
          <w:rFonts w:ascii="Arial" w:hAnsi="Arial" w:cs="Arial"/>
          <w:sz w:val="24"/>
          <w:szCs w:val="24"/>
        </w:rPr>
        <w:t>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Закон Иркутской области от 21.06.2010</w:t>
      </w:r>
      <w:r w:rsidR="007F3133">
        <w:rPr>
          <w:rFonts w:ascii="Arial" w:hAnsi="Arial" w:cs="Arial"/>
          <w:sz w:val="24"/>
          <w:szCs w:val="24"/>
        </w:rPr>
        <w:t>г N</w:t>
      </w:r>
      <w:r w:rsidRPr="00A73D21">
        <w:rPr>
          <w:rFonts w:ascii="Arial" w:hAnsi="Arial" w:cs="Arial"/>
          <w:sz w:val="24"/>
          <w:szCs w:val="24"/>
        </w:rPr>
        <w:t>49-ОЗ "Об административно-территориальном устройстве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Закон Иркутской области от 23.07.2008</w:t>
      </w:r>
      <w:r w:rsidR="007F3133">
        <w:rPr>
          <w:rFonts w:ascii="Arial" w:hAnsi="Arial" w:cs="Arial"/>
          <w:sz w:val="24"/>
          <w:szCs w:val="24"/>
        </w:rPr>
        <w:t>г №</w:t>
      </w:r>
      <w:r w:rsidRPr="00A73D21">
        <w:rPr>
          <w:rFonts w:ascii="Arial" w:hAnsi="Arial" w:cs="Arial"/>
          <w:sz w:val="24"/>
          <w:szCs w:val="24"/>
        </w:rPr>
        <w:t>59-оз «О градостроительной деятельности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Закон Иркутской области от 19.06.2008</w:t>
      </w:r>
      <w:r w:rsidR="007F3133">
        <w:rPr>
          <w:rFonts w:ascii="Arial" w:hAnsi="Arial" w:cs="Arial"/>
          <w:sz w:val="24"/>
          <w:szCs w:val="24"/>
        </w:rPr>
        <w:t>г</w:t>
      </w:r>
      <w:r w:rsidRPr="00A73D21">
        <w:rPr>
          <w:rFonts w:ascii="Arial" w:hAnsi="Arial" w:cs="Arial"/>
          <w:sz w:val="24"/>
          <w:szCs w:val="24"/>
        </w:rPr>
        <w:t xml:space="preserve"> N27-оз "Об особо охраняемых природных территориях и иных особо охраняемых территориях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Закон Иркутской области от 07.10.2008</w:t>
      </w:r>
      <w:r w:rsidR="007F3133">
        <w:rPr>
          <w:rFonts w:ascii="Arial" w:hAnsi="Arial" w:cs="Arial"/>
          <w:sz w:val="24"/>
          <w:szCs w:val="24"/>
        </w:rPr>
        <w:t>г N</w:t>
      </w:r>
      <w:r w:rsidRPr="00A73D21">
        <w:rPr>
          <w:rFonts w:ascii="Arial" w:hAnsi="Arial" w:cs="Arial"/>
          <w:sz w:val="24"/>
          <w:szCs w:val="24"/>
        </w:rPr>
        <w:t>69-оз "Об отдельных вопросах оборота земель сельскохозяйственного назначения в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Иркутской области от 02.11.2012</w:t>
      </w:r>
      <w:r w:rsidR="007F3133">
        <w:rPr>
          <w:rFonts w:ascii="Arial" w:hAnsi="Arial" w:cs="Arial"/>
          <w:sz w:val="24"/>
          <w:szCs w:val="24"/>
        </w:rPr>
        <w:t>г N</w:t>
      </w:r>
      <w:r w:rsidRPr="00A73D21">
        <w:rPr>
          <w:rFonts w:ascii="Arial" w:hAnsi="Arial" w:cs="Arial"/>
          <w:sz w:val="24"/>
          <w:szCs w:val="24"/>
        </w:rPr>
        <w:t>607-пп "Об утверждении схемы территориального планирования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Концепция социально-экономического развития Иркутской области на период до 2020 года, утверждена распоряжением Губернатора Иркут</w:t>
      </w:r>
      <w:r w:rsidR="007F3133">
        <w:rPr>
          <w:rFonts w:ascii="Arial" w:hAnsi="Arial" w:cs="Arial"/>
          <w:sz w:val="24"/>
          <w:szCs w:val="24"/>
        </w:rPr>
        <w:t>ской области от 4 июня 2010г N</w:t>
      </w:r>
      <w:r w:rsidRPr="00A73D21">
        <w:rPr>
          <w:rFonts w:ascii="Arial" w:hAnsi="Arial" w:cs="Arial"/>
          <w:sz w:val="24"/>
          <w:szCs w:val="24"/>
        </w:rPr>
        <w:t>34-р.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Распоряжение Правительства </w:t>
      </w:r>
      <w:r w:rsidR="007F3133">
        <w:rPr>
          <w:rFonts w:ascii="Arial" w:hAnsi="Arial" w:cs="Arial"/>
          <w:sz w:val="24"/>
          <w:szCs w:val="24"/>
        </w:rPr>
        <w:t>Иркутской области от 28.08.2014</w:t>
      </w:r>
      <w:r w:rsidRPr="00A73D21">
        <w:rPr>
          <w:rFonts w:ascii="Arial" w:hAnsi="Arial" w:cs="Arial"/>
          <w:sz w:val="24"/>
          <w:szCs w:val="24"/>
        </w:rPr>
        <w:t>г. №701-рп «Об утверждении Инвестиционной стратегии Иркутской области на период до 2025 года»;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Постановление Правительства Иркутской области от 23.12.20</w:t>
      </w:r>
      <w:r w:rsidR="007F3133">
        <w:rPr>
          <w:rFonts w:ascii="Arial" w:hAnsi="Arial" w:cs="Arial"/>
          <w:sz w:val="24"/>
          <w:szCs w:val="24"/>
        </w:rPr>
        <w:t>13</w:t>
      </w:r>
      <w:r w:rsidRPr="00A73D21">
        <w:rPr>
          <w:rFonts w:ascii="Arial" w:hAnsi="Arial" w:cs="Arial"/>
          <w:sz w:val="24"/>
          <w:szCs w:val="24"/>
        </w:rPr>
        <w:t>г. №610-пп.</w:t>
      </w:r>
    </w:p>
    <w:p w:rsidR="0002646A" w:rsidRPr="00A73D21" w:rsidRDefault="0002646A" w:rsidP="00A73D21">
      <w:pPr>
        <w:pStyle w:val="aa"/>
        <w:jc w:val="both"/>
        <w:rPr>
          <w:rFonts w:ascii="Arial" w:hAnsi="Arial" w:cs="Arial"/>
          <w:sz w:val="24"/>
          <w:szCs w:val="24"/>
        </w:rPr>
      </w:pPr>
      <w:bookmarkStart w:id="131" w:name="_Toc506928509"/>
      <w:r w:rsidRPr="00A73D21">
        <w:rPr>
          <w:rFonts w:ascii="Arial" w:hAnsi="Arial" w:cs="Arial"/>
          <w:sz w:val="24"/>
          <w:szCs w:val="24"/>
        </w:rPr>
        <w:t>Государственные стандарты Российской Федерации (ГОСТ)</w:t>
      </w:r>
      <w:bookmarkEnd w:id="129"/>
      <w:bookmarkEnd w:id="130"/>
      <w:bookmarkEnd w:id="131"/>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w:t>
      </w:r>
      <w:r w:rsidR="007F3133">
        <w:rPr>
          <w:rFonts w:ascii="Arial" w:hAnsi="Arial" w:cs="Arial"/>
          <w:sz w:val="24"/>
          <w:szCs w:val="24"/>
        </w:rPr>
        <w:t xml:space="preserve"> по стандартам от 25 марта 1976г. №</w:t>
      </w:r>
      <w:r w:rsidRPr="00A73D21">
        <w:rPr>
          <w:rFonts w:ascii="Arial" w:hAnsi="Arial" w:cs="Arial"/>
          <w:sz w:val="24"/>
          <w:szCs w:val="24"/>
        </w:rPr>
        <w:t>699.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w:t>
      </w:r>
      <w:r w:rsidR="007F3133">
        <w:rPr>
          <w:rFonts w:ascii="Arial" w:hAnsi="Arial" w:cs="Arial"/>
          <w:sz w:val="24"/>
          <w:szCs w:val="24"/>
        </w:rPr>
        <w:t xml:space="preserve"> по стандартам от 31 марта 1980г. №</w:t>
      </w:r>
      <w:r w:rsidRPr="00A73D21">
        <w:rPr>
          <w:rFonts w:ascii="Arial" w:hAnsi="Arial" w:cs="Arial"/>
          <w:sz w:val="24"/>
          <w:szCs w:val="24"/>
        </w:rPr>
        <w:t>1452.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w:t>
      </w:r>
      <w:r w:rsidR="007F3133">
        <w:rPr>
          <w:rFonts w:ascii="Arial" w:hAnsi="Arial" w:cs="Arial"/>
          <w:sz w:val="24"/>
          <w:szCs w:val="24"/>
        </w:rPr>
        <w:t xml:space="preserve"> по стандартам от 25 марта 1982г. №</w:t>
      </w:r>
      <w:r w:rsidRPr="00A73D21">
        <w:rPr>
          <w:rFonts w:ascii="Arial" w:hAnsi="Arial" w:cs="Arial"/>
          <w:sz w:val="24"/>
          <w:szCs w:val="24"/>
        </w:rPr>
        <w:t>1243.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w:t>
      </w:r>
      <w:r w:rsidR="007F3133">
        <w:rPr>
          <w:rFonts w:ascii="Arial" w:hAnsi="Arial" w:cs="Arial"/>
          <w:sz w:val="24"/>
          <w:szCs w:val="24"/>
        </w:rPr>
        <w:t xml:space="preserve"> по стандартам от 25 марта 1982г. №</w:t>
      </w:r>
      <w:r w:rsidRPr="00A73D21">
        <w:rPr>
          <w:rFonts w:ascii="Arial" w:hAnsi="Arial" w:cs="Arial"/>
          <w:sz w:val="24"/>
          <w:szCs w:val="24"/>
        </w:rPr>
        <w:t>1244.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w:t>
      </w:r>
      <w:r w:rsidR="007F3133">
        <w:rPr>
          <w:rFonts w:ascii="Arial" w:hAnsi="Arial" w:cs="Arial"/>
          <w:sz w:val="24"/>
          <w:szCs w:val="24"/>
        </w:rPr>
        <w:t>по стандартам от 4 октября 1983г. №</w:t>
      </w:r>
      <w:r w:rsidRPr="00A73D21">
        <w:rPr>
          <w:rFonts w:ascii="Arial" w:hAnsi="Arial" w:cs="Arial"/>
          <w:sz w:val="24"/>
          <w:szCs w:val="24"/>
        </w:rPr>
        <w:t>4758.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w:t>
      </w:r>
      <w:r w:rsidR="007F3133">
        <w:rPr>
          <w:rFonts w:ascii="Arial" w:hAnsi="Arial" w:cs="Arial"/>
          <w:sz w:val="24"/>
          <w:szCs w:val="24"/>
        </w:rPr>
        <w:t>к по стандартам от 25 июня 1986г. №</w:t>
      </w:r>
      <w:r w:rsidRPr="00A73D21">
        <w:rPr>
          <w:rFonts w:ascii="Arial" w:hAnsi="Arial" w:cs="Arial"/>
          <w:sz w:val="24"/>
          <w:szCs w:val="24"/>
        </w:rPr>
        <w:t>1790.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w:t>
      </w:r>
      <w:r w:rsidR="007F3133">
        <w:rPr>
          <w:rFonts w:ascii="Arial" w:hAnsi="Arial" w:cs="Arial"/>
          <w:sz w:val="24"/>
          <w:szCs w:val="24"/>
        </w:rPr>
        <w:t>о стандартам от 25 декабря 1980г. №</w:t>
      </w:r>
      <w:r w:rsidRPr="00A73D21">
        <w:rPr>
          <w:rFonts w:ascii="Arial" w:hAnsi="Arial" w:cs="Arial"/>
          <w:sz w:val="24"/>
          <w:szCs w:val="24"/>
        </w:rPr>
        <w:t>1713.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w:t>
      </w:r>
      <w:r w:rsidR="007F3133">
        <w:rPr>
          <w:rFonts w:ascii="Arial" w:hAnsi="Arial" w:cs="Arial"/>
          <w:sz w:val="24"/>
          <w:szCs w:val="24"/>
        </w:rPr>
        <w:t>о стандартам от 24 августа 1978г. №</w:t>
      </w:r>
      <w:r w:rsidRPr="00A73D21">
        <w:rPr>
          <w:rFonts w:ascii="Arial" w:hAnsi="Arial" w:cs="Arial"/>
          <w:sz w:val="24"/>
          <w:szCs w:val="24"/>
        </w:rPr>
        <w:t>2329.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w:t>
      </w:r>
      <w:r w:rsidR="007F3133">
        <w:rPr>
          <w:rFonts w:ascii="Arial" w:hAnsi="Arial" w:cs="Arial"/>
          <w:sz w:val="24"/>
          <w:szCs w:val="24"/>
        </w:rPr>
        <w:t>о стандартам от 13 декабря 1983г. №</w:t>
      </w:r>
      <w:r w:rsidRPr="00A73D21">
        <w:rPr>
          <w:rFonts w:ascii="Arial" w:hAnsi="Arial" w:cs="Arial"/>
          <w:sz w:val="24"/>
          <w:szCs w:val="24"/>
        </w:rPr>
        <w:t>5854.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w:t>
      </w:r>
      <w:r w:rsidR="007F3133">
        <w:rPr>
          <w:rFonts w:ascii="Arial" w:hAnsi="Arial" w:cs="Arial"/>
          <w:sz w:val="24"/>
          <w:szCs w:val="24"/>
        </w:rPr>
        <w:t>от 16 марта 1978г. №</w:t>
      </w:r>
      <w:r w:rsidRPr="00A73D21">
        <w:rPr>
          <w:rFonts w:ascii="Arial" w:hAnsi="Arial" w:cs="Arial"/>
          <w:sz w:val="24"/>
          <w:szCs w:val="24"/>
        </w:rPr>
        <w:t>701.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w:t>
      </w:r>
      <w:r w:rsidR="007F3133">
        <w:rPr>
          <w:rFonts w:ascii="Arial" w:hAnsi="Arial" w:cs="Arial"/>
          <w:sz w:val="24"/>
          <w:szCs w:val="24"/>
        </w:rPr>
        <w:t>о охране природы от 3 июля 1990г. №</w:t>
      </w:r>
      <w:r w:rsidRPr="00A73D21">
        <w:rPr>
          <w:rFonts w:ascii="Arial" w:hAnsi="Arial" w:cs="Arial"/>
          <w:sz w:val="24"/>
          <w:szCs w:val="24"/>
        </w:rPr>
        <w:t>26.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17.5.3.03-80 Охрана природы. Земли. Общие требования к </w:t>
      </w:r>
      <w:proofErr w:type="spellStart"/>
      <w:r w:rsidRPr="00A73D21">
        <w:rPr>
          <w:rFonts w:ascii="Arial" w:hAnsi="Arial" w:cs="Arial"/>
          <w:sz w:val="24"/>
          <w:szCs w:val="24"/>
        </w:rPr>
        <w:t>гидролесомелиорации</w:t>
      </w:r>
      <w:proofErr w:type="spellEnd"/>
      <w:r w:rsidRPr="00A73D21">
        <w:rPr>
          <w:rFonts w:ascii="Arial" w:hAnsi="Arial" w:cs="Arial"/>
          <w:sz w:val="24"/>
          <w:szCs w:val="24"/>
        </w:rPr>
        <w:t xml:space="preserve">. Утвержден постановлением Государственного комитета Союза Советских Социалистических Республик по стандартам от </w:t>
      </w:r>
      <w:r w:rsidR="007F3133">
        <w:rPr>
          <w:rFonts w:ascii="Arial" w:hAnsi="Arial" w:cs="Arial"/>
          <w:sz w:val="24"/>
          <w:szCs w:val="24"/>
        </w:rPr>
        <w:t>21 августа 1980г. №</w:t>
      </w:r>
      <w:r w:rsidRPr="00A73D21">
        <w:rPr>
          <w:rFonts w:ascii="Arial" w:hAnsi="Arial" w:cs="Arial"/>
          <w:sz w:val="24"/>
          <w:szCs w:val="24"/>
        </w:rPr>
        <w:t>4368.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w:t>
      </w:r>
      <w:r w:rsidR="007F3133">
        <w:rPr>
          <w:rFonts w:ascii="Arial" w:hAnsi="Arial" w:cs="Arial"/>
          <w:sz w:val="24"/>
          <w:szCs w:val="24"/>
        </w:rPr>
        <w:t>г №</w:t>
      </w:r>
      <w:r w:rsidRPr="00A73D21">
        <w:rPr>
          <w:rFonts w:ascii="Arial" w:hAnsi="Arial" w:cs="Arial"/>
          <w:sz w:val="24"/>
          <w:szCs w:val="24"/>
        </w:rPr>
        <w:t>1521.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w:t>
      </w:r>
      <w:r w:rsidR="007F3133">
        <w:rPr>
          <w:rFonts w:ascii="Arial" w:hAnsi="Arial" w:cs="Arial"/>
          <w:sz w:val="24"/>
          <w:szCs w:val="24"/>
        </w:rPr>
        <w:t xml:space="preserve"> по стандартам от 27 марта 1984г. №</w:t>
      </w:r>
      <w:r w:rsidRPr="00A73D21">
        <w:rPr>
          <w:rFonts w:ascii="Arial" w:hAnsi="Arial" w:cs="Arial"/>
          <w:sz w:val="24"/>
          <w:szCs w:val="24"/>
        </w:rPr>
        <w:t>1020.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w:t>
      </w:r>
      <w:r w:rsidR="007F3133">
        <w:rPr>
          <w:rFonts w:ascii="Arial" w:hAnsi="Arial" w:cs="Arial"/>
          <w:sz w:val="24"/>
          <w:szCs w:val="24"/>
        </w:rPr>
        <w:t>г №</w:t>
      </w:r>
      <w:r w:rsidRPr="00A73D21">
        <w:rPr>
          <w:rFonts w:ascii="Arial" w:hAnsi="Arial" w:cs="Arial"/>
          <w:sz w:val="24"/>
          <w:szCs w:val="24"/>
        </w:rPr>
        <w:t>1851.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w:t>
      </w:r>
      <w:r w:rsidR="007F3133">
        <w:rPr>
          <w:rFonts w:ascii="Arial" w:hAnsi="Arial" w:cs="Arial"/>
          <w:sz w:val="24"/>
          <w:szCs w:val="24"/>
        </w:rPr>
        <w:t>г №</w:t>
      </w:r>
      <w:r w:rsidRPr="00A73D21">
        <w:rPr>
          <w:rFonts w:ascii="Arial" w:hAnsi="Arial" w:cs="Arial"/>
          <w:sz w:val="24"/>
          <w:szCs w:val="24"/>
        </w:rPr>
        <w:t>4013.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w:t>
      </w:r>
      <w:r w:rsidR="007F3133">
        <w:rPr>
          <w:rFonts w:ascii="Arial" w:hAnsi="Arial" w:cs="Arial"/>
          <w:sz w:val="24"/>
          <w:szCs w:val="24"/>
        </w:rPr>
        <w:t>и метрологии от 15 декабря 2004г. №</w:t>
      </w:r>
      <w:r w:rsidRPr="00A73D21">
        <w:rPr>
          <w:rFonts w:ascii="Arial" w:hAnsi="Arial" w:cs="Arial"/>
          <w:sz w:val="24"/>
          <w:szCs w:val="24"/>
        </w:rPr>
        <w:t>120-ст.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w:t>
      </w:r>
      <w:r w:rsidR="007F3133">
        <w:rPr>
          <w:rFonts w:ascii="Arial" w:hAnsi="Arial" w:cs="Arial"/>
          <w:sz w:val="24"/>
          <w:szCs w:val="24"/>
        </w:rPr>
        <w:t>и и сертификации от 25 мая 1995г. №</w:t>
      </w:r>
      <w:r w:rsidRPr="00A73D21">
        <w:rPr>
          <w:rFonts w:ascii="Arial" w:hAnsi="Arial" w:cs="Arial"/>
          <w:sz w:val="24"/>
          <w:szCs w:val="24"/>
        </w:rPr>
        <w:t>267.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w:t>
      </w:r>
      <w:r w:rsidR="007F3133">
        <w:rPr>
          <w:rFonts w:ascii="Arial" w:hAnsi="Arial" w:cs="Arial"/>
          <w:sz w:val="24"/>
          <w:szCs w:val="24"/>
        </w:rPr>
        <w:t>сертификации от 26 декабря 1994г. №</w:t>
      </w:r>
      <w:r w:rsidRPr="00A73D21">
        <w:rPr>
          <w:rFonts w:ascii="Arial" w:hAnsi="Arial" w:cs="Arial"/>
          <w:sz w:val="24"/>
          <w:szCs w:val="24"/>
        </w:rPr>
        <w:t>362.</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w:t>
      </w:r>
      <w:r w:rsidR="007F3133">
        <w:rPr>
          <w:rFonts w:ascii="Arial" w:hAnsi="Arial" w:cs="Arial"/>
          <w:sz w:val="24"/>
          <w:szCs w:val="24"/>
        </w:rPr>
        <w:t>и сертификации от 2 ноября 1995г. №</w:t>
      </w:r>
      <w:r w:rsidRPr="00A73D21">
        <w:rPr>
          <w:rFonts w:ascii="Arial" w:hAnsi="Arial" w:cs="Arial"/>
          <w:sz w:val="24"/>
          <w:szCs w:val="24"/>
        </w:rPr>
        <w:t>561.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w:t>
      </w:r>
      <w:r w:rsidR="007F3133">
        <w:rPr>
          <w:rFonts w:ascii="Arial" w:hAnsi="Arial" w:cs="Arial"/>
          <w:sz w:val="24"/>
          <w:szCs w:val="24"/>
        </w:rPr>
        <w:t>сертификации от 21 декабря 1995г. №</w:t>
      </w:r>
      <w:r w:rsidRPr="00A73D21">
        <w:rPr>
          <w:rFonts w:ascii="Arial" w:hAnsi="Arial" w:cs="Arial"/>
          <w:sz w:val="24"/>
          <w:szCs w:val="24"/>
        </w:rPr>
        <w:t>625.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w:t>
      </w:r>
      <w:r w:rsidR="007F3133">
        <w:rPr>
          <w:rFonts w:ascii="Arial" w:hAnsi="Arial" w:cs="Arial"/>
          <w:sz w:val="24"/>
          <w:szCs w:val="24"/>
        </w:rPr>
        <w:t>г №</w:t>
      </w:r>
      <w:r w:rsidRPr="00A73D21">
        <w:rPr>
          <w:rFonts w:ascii="Arial" w:hAnsi="Arial" w:cs="Arial"/>
          <w:sz w:val="24"/>
          <w:szCs w:val="24"/>
        </w:rPr>
        <w:t>177.</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w:t>
      </w:r>
      <w:r w:rsidR="007F3133">
        <w:rPr>
          <w:rFonts w:ascii="Arial" w:hAnsi="Arial" w:cs="Arial"/>
          <w:sz w:val="24"/>
          <w:szCs w:val="24"/>
        </w:rPr>
        <w:t>000г. №</w:t>
      </w:r>
      <w:r w:rsidRPr="00A73D21">
        <w:rPr>
          <w:rFonts w:ascii="Arial" w:hAnsi="Arial" w:cs="Arial"/>
          <w:sz w:val="24"/>
          <w:szCs w:val="24"/>
        </w:rPr>
        <w:t>295.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w:t>
      </w:r>
      <w:r w:rsidR="007F3133">
        <w:rPr>
          <w:rFonts w:ascii="Arial" w:hAnsi="Arial" w:cs="Arial"/>
          <w:sz w:val="24"/>
          <w:szCs w:val="24"/>
        </w:rPr>
        <w:t>трологии от 15 декабря 2004г. №</w:t>
      </w:r>
      <w:r w:rsidRPr="00A73D21">
        <w:rPr>
          <w:rFonts w:ascii="Arial" w:hAnsi="Arial" w:cs="Arial"/>
          <w:sz w:val="24"/>
          <w:szCs w:val="24"/>
        </w:rPr>
        <w:t>109.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A73D21">
        <w:rPr>
          <w:rFonts w:ascii="Arial" w:hAnsi="Arial" w:cs="Arial"/>
          <w:sz w:val="24"/>
          <w:szCs w:val="24"/>
        </w:rPr>
        <w:t>Рост</w:t>
      </w:r>
      <w:r w:rsidR="007F3133">
        <w:rPr>
          <w:rFonts w:ascii="Arial" w:hAnsi="Arial" w:cs="Arial"/>
          <w:sz w:val="24"/>
          <w:szCs w:val="24"/>
        </w:rPr>
        <w:t>ехрегулирования</w:t>
      </w:r>
      <w:proofErr w:type="spellEnd"/>
      <w:r w:rsidR="007F3133">
        <w:rPr>
          <w:rFonts w:ascii="Arial" w:hAnsi="Arial" w:cs="Arial"/>
          <w:sz w:val="24"/>
          <w:szCs w:val="24"/>
        </w:rPr>
        <w:t xml:space="preserve"> от 23.10.2007г N</w:t>
      </w:r>
      <w:r w:rsidRPr="00A73D21">
        <w:rPr>
          <w:rFonts w:ascii="Arial" w:hAnsi="Arial" w:cs="Arial"/>
          <w:sz w:val="24"/>
          <w:szCs w:val="24"/>
        </w:rPr>
        <w:t>270-ст) (ред. от 09.12.2013</w:t>
      </w:r>
      <w:r w:rsidR="007F3133">
        <w:rPr>
          <w:rFonts w:ascii="Arial" w:hAnsi="Arial" w:cs="Arial"/>
          <w:sz w:val="24"/>
          <w:szCs w:val="24"/>
        </w:rPr>
        <w:t>г</w:t>
      </w:r>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w:t>
      </w:r>
      <w:r w:rsidR="007F3133">
        <w:rPr>
          <w:rFonts w:ascii="Arial" w:hAnsi="Arial" w:cs="Arial"/>
          <w:sz w:val="24"/>
          <w:szCs w:val="24"/>
        </w:rPr>
        <w:t>ласти стандартизации, июль 1983</w:t>
      </w:r>
      <w:r w:rsidRPr="00A73D21">
        <w:rPr>
          <w:rFonts w:ascii="Arial" w:hAnsi="Arial" w:cs="Arial"/>
          <w:sz w:val="24"/>
          <w:szCs w:val="24"/>
        </w:rPr>
        <w:t>г.</w:t>
      </w:r>
    </w:p>
    <w:p w:rsidR="0002646A" w:rsidRPr="00A73D21" w:rsidRDefault="0002646A" w:rsidP="00A73D21">
      <w:pPr>
        <w:pStyle w:val="aa"/>
        <w:jc w:val="both"/>
        <w:rPr>
          <w:rFonts w:ascii="Arial" w:hAnsi="Arial" w:cs="Arial"/>
          <w:sz w:val="24"/>
          <w:szCs w:val="24"/>
        </w:rPr>
      </w:pPr>
      <w:bookmarkStart w:id="132" w:name="_Toc461113114"/>
      <w:bookmarkStart w:id="133" w:name="_Toc482889843"/>
      <w:bookmarkStart w:id="134" w:name="_Toc506928510"/>
      <w:r w:rsidRPr="00A73D21">
        <w:rPr>
          <w:rFonts w:ascii="Arial" w:hAnsi="Arial" w:cs="Arial"/>
          <w:sz w:val="24"/>
          <w:szCs w:val="24"/>
        </w:rPr>
        <w:t>Строительные нормы и правила</w:t>
      </w:r>
      <w:bookmarkEnd w:id="132"/>
      <w:bookmarkEnd w:id="133"/>
      <w:bookmarkEnd w:id="134"/>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w:t>
      </w:r>
      <w:r w:rsidR="007F3133">
        <w:rPr>
          <w:rFonts w:ascii="Arial" w:hAnsi="Arial" w:cs="Arial"/>
          <w:sz w:val="24"/>
          <w:szCs w:val="24"/>
        </w:rPr>
        <w:t>троительства от 13 октября 1977г. №</w:t>
      </w:r>
      <w:r w:rsidRPr="00A73D21">
        <w:rPr>
          <w:rFonts w:ascii="Arial" w:hAnsi="Arial" w:cs="Arial"/>
          <w:sz w:val="24"/>
          <w:szCs w:val="24"/>
        </w:rPr>
        <w:t>158.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II-35-76* Котельные установки. Утверждены постановлением Государственного комитета Совета Министров Союза Советских Социалистических Республик по делам с</w:t>
      </w:r>
      <w:r w:rsidR="007F3133">
        <w:rPr>
          <w:rFonts w:ascii="Arial" w:hAnsi="Arial" w:cs="Arial"/>
          <w:sz w:val="24"/>
          <w:szCs w:val="24"/>
        </w:rPr>
        <w:t>троительства от 31 декабря 1976г. №</w:t>
      </w:r>
      <w:r w:rsidRPr="00A73D21">
        <w:rPr>
          <w:rFonts w:ascii="Arial" w:hAnsi="Arial" w:cs="Arial"/>
          <w:sz w:val="24"/>
          <w:szCs w:val="24"/>
        </w:rPr>
        <w:t>229.</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w:t>
      </w:r>
      <w:r w:rsidR="007F3133">
        <w:rPr>
          <w:rFonts w:ascii="Arial" w:hAnsi="Arial" w:cs="Arial"/>
          <w:sz w:val="24"/>
          <w:szCs w:val="24"/>
        </w:rPr>
        <w:t>строительства от 25 ноября 1975г. №</w:t>
      </w:r>
      <w:r w:rsidRPr="00A73D21">
        <w:rPr>
          <w:rFonts w:ascii="Arial" w:hAnsi="Arial" w:cs="Arial"/>
          <w:sz w:val="24"/>
          <w:szCs w:val="24"/>
        </w:rPr>
        <w:t>198.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w:t>
      </w:r>
      <w:r w:rsidR="007F3133">
        <w:rPr>
          <w:rFonts w:ascii="Arial" w:hAnsi="Arial" w:cs="Arial"/>
          <w:sz w:val="24"/>
          <w:szCs w:val="24"/>
        </w:rPr>
        <w:t>роительства от 25 сентября 1975г. №</w:t>
      </w:r>
      <w:r w:rsidRPr="00A73D21">
        <w:rPr>
          <w:rFonts w:ascii="Arial" w:hAnsi="Arial" w:cs="Arial"/>
          <w:sz w:val="24"/>
          <w:szCs w:val="24"/>
        </w:rPr>
        <w:t>158.</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2.01.09-91 Здания и сооружения на подрабатываемых территориях и </w:t>
      </w:r>
      <w:proofErr w:type="spellStart"/>
      <w:r w:rsidRPr="00A73D21">
        <w:rPr>
          <w:rFonts w:ascii="Arial" w:hAnsi="Arial" w:cs="Arial"/>
          <w:sz w:val="24"/>
          <w:szCs w:val="24"/>
        </w:rPr>
        <w:t>просадочных</w:t>
      </w:r>
      <w:proofErr w:type="spellEnd"/>
      <w:r w:rsidRPr="00A73D21">
        <w:rPr>
          <w:rFonts w:ascii="Arial" w:hAnsi="Arial" w:cs="Arial"/>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w:t>
      </w:r>
      <w:r w:rsidR="007F3133">
        <w:rPr>
          <w:rFonts w:ascii="Arial" w:hAnsi="Arial" w:cs="Arial"/>
          <w:sz w:val="24"/>
          <w:szCs w:val="24"/>
        </w:rPr>
        <w:t xml:space="preserve"> инвестициям от 4 сентября 1991г. №</w:t>
      </w:r>
      <w:r w:rsidRPr="00A73D21">
        <w:rPr>
          <w:rFonts w:ascii="Arial" w:hAnsi="Arial" w:cs="Arial"/>
          <w:sz w:val="24"/>
          <w:szCs w:val="24"/>
        </w:rPr>
        <w:t>2.</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w:t>
      </w:r>
      <w:r w:rsidR="007F3133">
        <w:rPr>
          <w:rFonts w:ascii="Arial" w:hAnsi="Arial" w:cs="Arial"/>
          <w:sz w:val="24"/>
          <w:szCs w:val="24"/>
        </w:rPr>
        <w:t>ких Республик от 26 апреля 1990г. №</w:t>
      </w:r>
      <w:r w:rsidRPr="00A73D21">
        <w:rPr>
          <w:rFonts w:ascii="Arial" w:hAnsi="Arial" w:cs="Arial"/>
          <w:sz w:val="24"/>
          <w:szCs w:val="24"/>
        </w:rPr>
        <w:t>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2.01.53-84 Световая маскировка населенных пунктов и объектов народного хозяйства. Утверждены постановлением Государственного комитета Союза </w:t>
      </w:r>
      <w:r w:rsidRPr="00A73D21">
        <w:rPr>
          <w:rFonts w:ascii="Arial" w:hAnsi="Arial" w:cs="Arial"/>
          <w:sz w:val="24"/>
          <w:szCs w:val="24"/>
        </w:rPr>
        <w:lastRenderedPageBreak/>
        <w:t>Советских Социалистических Республик по делам ст</w:t>
      </w:r>
      <w:r w:rsidR="007F3133">
        <w:rPr>
          <w:rFonts w:ascii="Arial" w:hAnsi="Arial" w:cs="Arial"/>
          <w:sz w:val="24"/>
          <w:szCs w:val="24"/>
        </w:rPr>
        <w:t>роительства от 24 сентября 1984г. №</w:t>
      </w:r>
      <w:r w:rsidRPr="00A73D21">
        <w:rPr>
          <w:rFonts w:ascii="Arial" w:hAnsi="Arial" w:cs="Arial"/>
          <w:sz w:val="24"/>
          <w:szCs w:val="24"/>
        </w:rPr>
        <w:t>167.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w:t>
      </w:r>
      <w:r w:rsidR="007F3133">
        <w:rPr>
          <w:rFonts w:ascii="Arial" w:hAnsi="Arial" w:cs="Arial"/>
          <w:sz w:val="24"/>
          <w:szCs w:val="24"/>
        </w:rPr>
        <w:t>роительства от 19 сентября 1985г. №</w:t>
      </w:r>
      <w:r w:rsidRPr="00A73D21">
        <w:rPr>
          <w:rFonts w:ascii="Arial" w:hAnsi="Arial" w:cs="Arial"/>
          <w:sz w:val="24"/>
          <w:szCs w:val="24"/>
        </w:rPr>
        <w:t>151.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w:t>
      </w:r>
      <w:r w:rsidR="007F3133">
        <w:rPr>
          <w:rFonts w:ascii="Arial" w:hAnsi="Arial" w:cs="Arial"/>
          <w:sz w:val="24"/>
          <w:szCs w:val="24"/>
        </w:rPr>
        <w:t>роительства от 19 сентября 1985г. №</w:t>
      </w:r>
      <w:r w:rsidRPr="00A73D21">
        <w:rPr>
          <w:rFonts w:ascii="Arial" w:hAnsi="Arial" w:cs="Arial"/>
          <w:sz w:val="24"/>
          <w:szCs w:val="24"/>
        </w:rPr>
        <w:t>154.</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w:t>
      </w:r>
      <w:r w:rsidR="007F3133">
        <w:rPr>
          <w:rFonts w:ascii="Arial" w:hAnsi="Arial" w:cs="Arial"/>
          <w:sz w:val="24"/>
          <w:szCs w:val="24"/>
        </w:rPr>
        <w:t>ам строительства от 31 мая 1985г. №</w:t>
      </w:r>
      <w:r w:rsidRPr="00A73D21">
        <w:rPr>
          <w:rFonts w:ascii="Arial" w:hAnsi="Arial" w:cs="Arial"/>
          <w:sz w:val="24"/>
          <w:szCs w:val="24"/>
        </w:rPr>
        <w:t>73.</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w:t>
      </w:r>
      <w:r w:rsidR="007F3133">
        <w:rPr>
          <w:rFonts w:ascii="Arial" w:hAnsi="Arial" w:cs="Arial"/>
          <w:sz w:val="24"/>
          <w:szCs w:val="24"/>
        </w:rPr>
        <w:t>троительства от 11 декабря 1985г. №</w:t>
      </w:r>
      <w:r w:rsidRPr="00A73D21">
        <w:rPr>
          <w:rFonts w:ascii="Arial" w:hAnsi="Arial" w:cs="Arial"/>
          <w:sz w:val="24"/>
          <w:szCs w:val="24"/>
        </w:rPr>
        <w:t>215.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3.05.07-85 Системы автоматизации. Утверждены постановлением Государственного комитета Союза Советских Социалистических Республик по делам с</w:t>
      </w:r>
      <w:r w:rsidR="007F3133">
        <w:rPr>
          <w:rFonts w:ascii="Arial" w:hAnsi="Arial" w:cs="Arial"/>
          <w:sz w:val="24"/>
          <w:szCs w:val="24"/>
        </w:rPr>
        <w:t>троительства от 18 октября 1985г. №</w:t>
      </w:r>
      <w:r w:rsidRPr="00A73D21">
        <w:rPr>
          <w:rFonts w:ascii="Arial" w:hAnsi="Arial" w:cs="Arial"/>
          <w:sz w:val="24"/>
          <w:szCs w:val="24"/>
        </w:rPr>
        <w:t>175.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3.06.04-91 Мосты и трубы. Утверждены постановлением Государственного комитета Союза Советских Социалистических Республик по строительству </w:t>
      </w:r>
      <w:r w:rsidR="007F3133">
        <w:rPr>
          <w:rFonts w:ascii="Arial" w:hAnsi="Arial" w:cs="Arial"/>
          <w:sz w:val="24"/>
          <w:szCs w:val="24"/>
        </w:rPr>
        <w:t>и инвестициям от 21 ноября 1991г. №</w:t>
      </w:r>
      <w:r w:rsidRPr="00A73D21">
        <w:rPr>
          <w:rFonts w:ascii="Arial" w:hAnsi="Arial" w:cs="Arial"/>
          <w:sz w:val="24"/>
          <w:szCs w:val="24"/>
        </w:rPr>
        <w:t>17.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w:t>
      </w:r>
      <w:r w:rsidR="007F3133">
        <w:rPr>
          <w:rFonts w:ascii="Arial" w:hAnsi="Arial" w:cs="Arial"/>
          <w:sz w:val="24"/>
          <w:szCs w:val="24"/>
        </w:rPr>
        <w:t>роительства от 28 сентября 1984г. №</w:t>
      </w:r>
      <w:r w:rsidRPr="00A73D21">
        <w:rPr>
          <w:rFonts w:ascii="Arial" w:hAnsi="Arial" w:cs="Arial"/>
          <w:sz w:val="24"/>
          <w:szCs w:val="24"/>
        </w:rPr>
        <w:t>169.</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w:t>
      </w:r>
      <w:r w:rsidR="007F3133">
        <w:rPr>
          <w:rFonts w:ascii="Arial" w:hAnsi="Arial" w:cs="Arial"/>
          <w:sz w:val="24"/>
          <w:szCs w:val="24"/>
        </w:rPr>
        <w:t>му хозяйству от 29 октября 2002г. №</w:t>
      </w:r>
      <w:r w:rsidRPr="00A73D21">
        <w:rPr>
          <w:rFonts w:ascii="Arial" w:hAnsi="Arial" w:cs="Arial"/>
          <w:sz w:val="24"/>
          <w:szCs w:val="24"/>
        </w:rPr>
        <w:t>150.</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w:t>
      </w:r>
      <w:r w:rsidR="007F3133">
        <w:rPr>
          <w:rFonts w:ascii="Arial" w:hAnsi="Arial" w:cs="Arial"/>
          <w:sz w:val="24"/>
          <w:szCs w:val="24"/>
        </w:rPr>
        <w:t>04г. №</w:t>
      </w:r>
      <w:r w:rsidRPr="00A73D21">
        <w:rPr>
          <w:rFonts w:ascii="Arial" w:hAnsi="Arial" w:cs="Arial"/>
          <w:sz w:val="24"/>
          <w:szCs w:val="24"/>
        </w:rPr>
        <w:t>70.</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21-01-97* Пожарная безопасность зданий и сооружений. Утверждены постановлением Министерства строительства Российской Федерации от 13.02.1997 №18- 7.</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w:t>
      </w:r>
      <w:r w:rsidR="007F3133">
        <w:rPr>
          <w:rFonts w:ascii="Arial" w:hAnsi="Arial" w:cs="Arial"/>
          <w:sz w:val="24"/>
          <w:szCs w:val="24"/>
        </w:rPr>
        <w:t>ьному хозяйству от 30 июня 2003г. №</w:t>
      </w:r>
      <w:r w:rsidRPr="00A73D21">
        <w:rPr>
          <w:rFonts w:ascii="Arial" w:hAnsi="Arial" w:cs="Arial"/>
          <w:sz w:val="24"/>
          <w:szCs w:val="24"/>
        </w:rPr>
        <w:t>125.</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31-04-2001 Складские здания. Утверждены постановлением Государственного комитета Российской Федерации по строительству и жилищно-коммуналь</w:t>
      </w:r>
      <w:r w:rsidR="007F3133">
        <w:rPr>
          <w:rFonts w:ascii="Arial" w:hAnsi="Arial" w:cs="Arial"/>
          <w:sz w:val="24"/>
          <w:szCs w:val="24"/>
        </w:rPr>
        <w:t>ному хозяйству от 19 марта 2001г. №</w:t>
      </w:r>
      <w:r w:rsidRPr="00A73D21">
        <w:rPr>
          <w:rFonts w:ascii="Arial" w:hAnsi="Arial" w:cs="Arial"/>
          <w:sz w:val="24"/>
          <w:szCs w:val="24"/>
        </w:rPr>
        <w:t>21.</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Своды правил по проектированию и строительству (СП)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31.13330.2012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2.04.02-84* Водоснабжение. Наружные сети и сооружения" (утв. Приказом Министерства регионального развития РФ от 29 д</w:t>
      </w:r>
      <w:r w:rsidR="007F3133">
        <w:rPr>
          <w:rFonts w:ascii="Arial" w:hAnsi="Arial" w:cs="Arial"/>
          <w:sz w:val="24"/>
          <w:szCs w:val="24"/>
        </w:rPr>
        <w:t>екабря 2011г. №</w:t>
      </w:r>
      <w:r w:rsidRPr="00A73D21">
        <w:rPr>
          <w:rFonts w:ascii="Arial" w:hAnsi="Arial" w:cs="Arial"/>
          <w:sz w:val="24"/>
          <w:szCs w:val="24"/>
        </w:rPr>
        <w:t>635/14).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СП 32.13330.2012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2.04.03-85* Канализация. Наружные сети и сооружения" (утв. Приказом Министерства регионального</w:t>
      </w:r>
      <w:r w:rsidR="007F3133">
        <w:rPr>
          <w:rFonts w:ascii="Arial" w:hAnsi="Arial" w:cs="Arial"/>
          <w:sz w:val="24"/>
          <w:szCs w:val="24"/>
        </w:rPr>
        <w:t xml:space="preserve"> развития РФ от 29 декабря 2011г. №</w:t>
      </w:r>
      <w:r w:rsidRPr="00A73D21">
        <w:rPr>
          <w:rFonts w:ascii="Arial" w:hAnsi="Arial" w:cs="Arial"/>
          <w:sz w:val="24"/>
          <w:szCs w:val="24"/>
        </w:rPr>
        <w:t>635/11).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34.13330.2012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2.05.02-85* Автомобильные дороги" (утв. Приказом Министерства региональн</w:t>
      </w:r>
      <w:r w:rsidR="007F3133">
        <w:rPr>
          <w:rFonts w:ascii="Arial" w:hAnsi="Arial" w:cs="Arial"/>
          <w:sz w:val="24"/>
          <w:szCs w:val="24"/>
        </w:rPr>
        <w:t>ого развития РФ от 30 июня 2012г. №</w:t>
      </w:r>
      <w:r w:rsidRPr="00A73D21">
        <w:rPr>
          <w:rFonts w:ascii="Arial" w:hAnsi="Arial" w:cs="Arial"/>
          <w:sz w:val="24"/>
          <w:szCs w:val="24"/>
        </w:rPr>
        <w:t>266).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42.13330.2011 "Градостроительство. Планировка и застройка городских и сельских поселений" (утв. Приказом Министерства регионального</w:t>
      </w:r>
      <w:r w:rsidR="007F3133">
        <w:rPr>
          <w:rFonts w:ascii="Arial" w:hAnsi="Arial" w:cs="Arial"/>
          <w:sz w:val="24"/>
          <w:szCs w:val="24"/>
        </w:rPr>
        <w:t xml:space="preserve"> развития РФ от 28 декабря 2010г. №</w:t>
      </w:r>
      <w:r w:rsidRPr="00A73D21">
        <w:rPr>
          <w:rFonts w:ascii="Arial" w:hAnsi="Arial" w:cs="Arial"/>
          <w:sz w:val="24"/>
          <w:szCs w:val="24"/>
        </w:rPr>
        <w:t>820).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47.13330.2013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w:t>
      </w:r>
      <w:r w:rsidR="007F3133">
        <w:rPr>
          <w:rFonts w:ascii="Arial" w:hAnsi="Arial" w:cs="Arial"/>
          <w:sz w:val="24"/>
          <w:szCs w:val="24"/>
        </w:rPr>
        <w:t>трой России) от 10 декабря 2012г. N</w:t>
      </w:r>
      <w:r w:rsidRPr="00A73D21">
        <w:rPr>
          <w:rFonts w:ascii="Arial" w:hAnsi="Arial" w:cs="Arial"/>
          <w:sz w:val="24"/>
          <w:szCs w:val="24"/>
        </w:rPr>
        <w:t>83/ГС).</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131.13330.2012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23-01-99* Строительная климатология" (утв. Приказом Министерства региональн</w:t>
      </w:r>
      <w:r w:rsidR="007F3133">
        <w:rPr>
          <w:rFonts w:ascii="Arial" w:hAnsi="Arial" w:cs="Arial"/>
          <w:sz w:val="24"/>
          <w:szCs w:val="24"/>
        </w:rPr>
        <w:t>ого развития РФ от 30 июня 2012г. №</w:t>
      </w:r>
      <w:r w:rsidRPr="00A73D21">
        <w:rPr>
          <w:rFonts w:ascii="Arial" w:hAnsi="Arial" w:cs="Arial"/>
          <w:sz w:val="24"/>
          <w:szCs w:val="24"/>
        </w:rPr>
        <w:t>275).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50.13330.2012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23-02-2003 Тепловая защита зданий" (утв. Приказом Министерства региональн</w:t>
      </w:r>
      <w:r w:rsidR="007F3133">
        <w:rPr>
          <w:rFonts w:ascii="Arial" w:hAnsi="Arial" w:cs="Arial"/>
          <w:sz w:val="24"/>
          <w:szCs w:val="24"/>
        </w:rPr>
        <w:t>ого развития РФ от 30 июня 2012г. №</w:t>
      </w:r>
      <w:r w:rsidRPr="00A73D21">
        <w:rPr>
          <w:rFonts w:ascii="Arial" w:hAnsi="Arial" w:cs="Arial"/>
          <w:sz w:val="24"/>
          <w:szCs w:val="24"/>
        </w:rPr>
        <w:t>265).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59.13330.2012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35-01-2001 Доступность зданий и сооружений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(утв. Приказом Министерства регионального разв</w:t>
      </w:r>
      <w:r w:rsidR="007F3133">
        <w:rPr>
          <w:rFonts w:ascii="Arial" w:hAnsi="Arial" w:cs="Arial"/>
          <w:sz w:val="24"/>
          <w:szCs w:val="24"/>
        </w:rPr>
        <w:t>ития РФ от 27 декабря 2011г. №</w:t>
      </w:r>
      <w:r w:rsidRPr="00A73D21">
        <w:rPr>
          <w:rFonts w:ascii="Arial" w:hAnsi="Arial" w:cs="Arial"/>
          <w:sz w:val="24"/>
          <w:szCs w:val="24"/>
        </w:rPr>
        <w:t>605).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118.13330.2012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31-06-2009 Общественные здания и сооружения" (утв. Приказом Министерства регионального</w:t>
      </w:r>
      <w:r w:rsidR="007F3133">
        <w:rPr>
          <w:rFonts w:ascii="Arial" w:hAnsi="Arial" w:cs="Arial"/>
          <w:sz w:val="24"/>
          <w:szCs w:val="24"/>
        </w:rPr>
        <w:t xml:space="preserve"> развития РФ от 29 декабря 2011г. №</w:t>
      </w:r>
      <w:r w:rsidRPr="00A73D21">
        <w:rPr>
          <w:rFonts w:ascii="Arial" w:hAnsi="Arial" w:cs="Arial"/>
          <w:sz w:val="24"/>
          <w:szCs w:val="24"/>
        </w:rPr>
        <w:t>635/10).</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w:t>
      </w:r>
      <w:r w:rsidR="007F3133">
        <w:rPr>
          <w:rFonts w:ascii="Arial" w:hAnsi="Arial" w:cs="Arial"/>
          <w:sz w:val="24"/>
          <w:szCs w:val="24"/>
        </w:rPr>
        <w:t>ийных бедствий от 25 марта 2009г. №</w:t>
      </w:r>
      <w:r w:rsidRPr="00A73D21">
        <w:rPr>
          <w:rFonts w:ascii="Arial" w:hAnsi="Arial" w:cs="Arial"/>
          <w:sz w:val="24"/>
          <w:szCs w:val="24"/>
        </w:rPr>
        <w:t>174.</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w:t>
      </w:r>
      <w:r w:rsidR="007F3133">
        <w:rPr>
          <w:rFonts w:ascii="Arial" w:hAnsi="Arial" w:cs="Arial"/>
          <w:sz w:val="24"/>
          <w:szCs w:val="24"/>
        </w:rPr>
        <w:t>ийных бедствий от 25 марта 2009г. №</w:t>
      </w:r>
      <w:r w:rsidRPr="00A73D21">
        <w:rPr>
          <w:rFonts w:ascii="Arial" w:hAnsi="Arial" w:cs="Arial"/>
          <w:sz w:val="24"/>
          <w:szCs w:val="24"/>
        </w:rPr>
        <w:t>178.</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w:t>
      </w:r>
      <w:r w:rsidR="007F3133">
        <w:rPr>
          <w:rFonts w:ascii="Arial" w:hAnsi="Arial" w:cs="Arial"/>
          <w:sz w:val="24"/>
          <w:szCs w:val="24"/>
        </w:rPr>
        <w:t>ийных бедствий от 25 марта 2009г. №</w:t>
      </w:r>
      <w:r w:rsidRPr="00A73D21">
        <w:rPr>
          <w:rFonts w:ascii="Arial" w:hAnsi="Arial" w:cs="Arial"/>
          <w:sz w:val="24"/>
          <w:szCs w:val="24"/>
        </w:rPr>
        <w:t>181.</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w:t>
      </w:r>
      <w:r w:rsidR="007F3133">
        <w:rPr>
          <w:rFonts w:ascii="Arial" w:hAnsi="Arial" w:cs="Arial"/>
          <w:sz w:val="24"/>
          <w:szCs w:val="24"/>
        </w:rPr>
        <w:t>ьному хозяйству от 10 июля 1997г. №</w:t>
      </w:r>
      <w:r w:rsidRPr="00A73D21">
        <w:rPr>
          <w:rFonts w:ascii="Arial" w:hAnsi="Arial" w:cs="Arial"/>
          <w:sz w:val="24"/>
          <w:szCs w:val="24"/>
        </w:rPr>
        <w:t>9-1-1/69.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w:t>
      </w:r>
      <w:r w:rsidR="007F3133">
        <w:rPr>
          <w:rFonts w:ascii="Arial" w:hAnsi="Arial" w:cs="Arial"/>
          <w:sz w:val="24"/>
          <w:szCs w:val="24"/>
        </w:rPr>
        <w:t>ьному хозяйству от 10 июля 1997г. №</w:t>
      </w:r>
      <w:r w:rsidRPr="00A73D21">
        <w:rPr>
          <w:rFonts w:ascii="Arial" w:hAnsi="Arial" w:cs="Arial"/>
          <w:sz w:val="24"/>
          <w:szCs w:val="24"/>
        </w:rPr>
        <w:t>9-1-1/69.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w:t>
      </w:r>
      <w:r w:rsidR="007F3133">
        <w:rPr>
          <w:rFonts w:ascii="Arial" w:hAnsi="Arial" w:cs="Arial"/>
          <w:sz w:val="24"/>
          <w:szCs w:val="24"/>
        </w:rPr>
        <w:t>ных бедствий от 29 октября 2002г. №</w:t>
      </w:r>
      <w:r w:rsidRPr="00A73D21">
        <w:rPr>
          <w:rFonts w:ascii="Arial" w:hAnsi="Arial" w:cs="Arial"/>
          <w:sz w:val="24"/>
          <w:szCs w:val="24"/>
        </w:rPr>
        <w:t>471 ДСП.</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31-102-99 Требования доступности общественных зданий и сооружений для инвалидов и других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посетителей. Утвержден постановлением </w:t>
      </w:r>
      <w:r w:rsidRPr="00A73D21">
        <w:rPr>
          <w:rFonts w:ascii="Arial" w:hAnsi="Arial" w:cs="Arial"/>
          <w:sz w:val="24"/>
          <w:szCs w:val="24"/>
        </w:rPr>
        <w:lastRenderedPageBreak/>
        <w:t>Государственного комитета Российской Федерации по строительству и жилищно-коммунальн</w:t>
      </w:r>
      <w:r w:rsidR="007F3133">
        <w:rPr>
          <w:rFonts w:ascii="Arial" w:hAnsi="Arial" w:cs="Arial"/>
          <w:sz w:val="24"/>
          <w:szCs w:val="24"/>
        </w:rPr>
        <w:t>ому хозяйству от 29 ноября 1999г. №</w:t>
      </w:r>
      <w:r w:rsidRPr="00A73D21">
        <w:rPr>
          <w:rFonts w:ascii="Arial" w:hAnsi="Arial" w:cs="Arial"/>
          <w:sz w:val="24"/>
          <w:szCs w:val="24"/>
        </w:rPr>
        <w:t>73.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35-101-2001 Проектирование зданий и сооружений с учетом доступности для </w:t>
      </w:r>
      <w:proofErr w:type="spellStart"/>
      <w:r w:rsidRPr="00A73D21">
        <w:rPr>
          <w:rFonts w:ascii="Arial" w:hAnsi="Arial" w:cs="Arial"/>
          <w:sz w:val="24"/>
          <w:szCs w:val="24"/>
        </w:rPr>
        <w:t>маломобильных</w:t>
      </w:r>
      <w:proofErr w:type="spellEnd"/>
      <w:r w:rsidRPr="00A73D21">
        <w:rPr>
          <w:rFonts w:ascii="Arial" w:hAnsi="Arial" w:cs="Arial"/>
          <w:sz w:val="24"/>
          <w:szCs w:val="24"/>
        </w:rPr>
        <w:t xml:space="preserve"> групп населения. Общие положения. Утвержден приказом Государственного унитарного предприятия "Институт общественн</w:t>
      </w:r>
      <w:r w:rsidR="007F3133">
        <w:rPr>
          <w:rFonts w:ascii="Arial" w:hAnsi="Arial" w:cs="Arial"/>
          <w:sz w:val="24"/>
          <w:szCs w:val="24"/>
        </w:rPr>
        <w:t>ых зданий" от 20 июня 2001г. №</w:t>
      </w:r>
      <w:r w:rsidRPr="00A73D21">
        <w:rPr>
          <w:rFonts w:ascii="Arial" w:hAnsi="Arial" w:cs="Arial"/>
          <w:sz w:val="24"/>
          <w:szCs w:val="24"/>
        </w:rPr>
        <w:t>5а.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w:t>
      </w:r>
      <w:r w:rsidR="007F3133">
        <w:rPr>
          <w:rFonts w:ascii="Arial" w:hAnsi="Arial" w:cs="Arial"/>
          <w:sz w:val="24"/>
          <w:szCs w:val="24"/>
        </w:rPr>
        <w:t>ых зданий" от 20 июня 2001г. №</w:t>
      </w:r>
      <w:r w:rsidRPr="00A73D21">
        <w:rPr>
          <w:rFonts w:ascii="Arial" w:hAnsi="Arial" w:cs="Arial"/>
          <w:sz w:val="24"/>
          <w:szCs w:val="24"/>
        </w:rPr>
        <w:t>5б.</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35-103-2001 Общественные здания и сооружения, доступные </w:t>
      </w:r>
      <w:proofErr w:type="spellStart"/>
      <w:r w:rsidRPr="00A73D21">
        <w:rPr>
          <w:rFonts w:ascii="Arial" w:hAnsi="Arial" w:cs="Arial"/>
          <w:sz w:val="24"/>
          <w:szCs w:val="24"/>
        </w:rPr>
        <w:t>маломобильным</w:t>
      </w:r>
      <w:proofErr w:type="spellEnd"/>
      <w:r w:rsidRPr="00A73D21">
        <w:rPr>
          <w:rFonts w:ascii="Arial" w:hAnsi="Arial" w:cs="Arial"/>
          <w:sz w:val="24"/>
          <w:szCs w:val="24"/>
        </w:rPr>
        <w:t xml:space="preserve"> посетителям. Утвержден приказом Государственного унитарного предприятия "Институт общес</w:t>
      </w:r>
      <w:r w:rsidR="007F3133">
        <w:rPr>
          <w:rFonts w:ascii="Arial" w:hAnsi="Arial" w:cs="Arial"/>
          <w:sz w:val="24"/>
          <w:szCs w:val="24"/>
        </w:rPr>
        <w:t>твенных зданий" от 20 июня 2001г. №</w:t>
      </w:r>
      <w:r w:rsidRPr="00A73D21">
        <w:rPr>
          <w:rFonts w:ascii="Arial" w:hAnsi="Arial" w:cs="Arial"/>
          <w:sz w:val="24"/>
          <w:szCs w:val="24"/>
        </w:rPr>
        <w:t>5в.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w:t>
      </w:r>
      <w:r w:rsidR="007F3133">
        <w:rPr>
          <w:rFonts w:ascii="Arial" w:hAnsi="Arial" w:cs="Arial"/>
          <w:sz w:val="24"/>
          <w:szCs w:val="24"/>
        </w:rPr>
        <w:t>у хозяйству от 22 сентября 2003г. №</w:t>
      </w:r>
      <w:r w:rsidRPr="00A73D21">
        <w:rPr>
          <w:rFonts w:ascii="Arial" w:hAnsi="Arial" w:cs="Arial"/>
          <w:sz w:val="24"/>
          <w:szCs w:val="24"/>
        </w:rPr>
        <w:t>166.</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w:t>
      </w:r>
      <w:r w:rsidR="007F3133">
        <w:rPr>
          <w:rFonts w:ascii="Arial" w:hAnsi="Arial" w:cs="Arial"/>
          <w:sz w:val="24"/>
          <w:szCs w:val="24"/>
        </w:rPr>
        <w:t>му хозяйству от 16 августа 2000г. №</w:t>
      </w:r>
      <w:r w:rsidRPr="00A73D21">
        <w:rPr>
          <w:rFonts w:ascii="Arial" w:hAnsi="Arial" w:cs="Arial"/>
          <w:sz w:val="24"/>
          <w:szCs w:val="24"/>
        </w:rPr>
        <w:t>79.</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30.13330.2012*</w:t>
      </w:r>
      <w:r w:rsidRPr="00A73D21">
        <w:rPr>
          <w:rFonts w:ascii="Arial" w:hAnsi="Arial" w:cs="Arial"/>
          <w:sz w:val="24"/>
          <w:szCs w:val="24"/>
        </w:rPr>
        <w:tab/>
        <w:t xml:space="preserve"> "Внутренний водопровод и канализация зданий,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2.04.01-85".</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124.13330.2012 "Тепловые сети.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41- 02-2003".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60.13330.2012 "Отопление, вентиляция и кондиционирование.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41-01-2003".</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35.13330.2011"Мосты и трубы. Актуализиров</w:t>
      </w:r>
      <w:r w:rsidR="007F3133">
        <w:rPr>
          <w:rFonts w:ascii="Arial" w:hAnsi="Arial" w:cs="Arial"/>
          <w:sz w:val="24"/>
          <w:szCs w:val="24"/>
        </w:rPr>
        <w:t xml:space="preserve">анная редакция </w:t>
      </w:r>
      <w:proofErr w:type="spellStart"/>
      <w:r w:rsidR="007F3133">
        <w:rPr>
          <w:rFonts w:ascii="Arial" w:hAnsi="Arial" w:cs="Arial"/>
          <w:sz w:val="24"/>
          <w:szCs w:val="24"/>
        </w:rPr>
        <w:t>СНиП</w:t>
      </w:r>
      <w:proofErr w:type="spellEnd"/>
      <w:r w:rsidR="007F3133">
        <w:rPr>
          <w:rFonts w:ascii="Arial" w:hAnsi="Arial" w:cs="Arial"/>
          <w:sz w:val="24"/>
          <w:szCs w:val="24"/>
        </w:rPr>
        <w:t xml:space="preserve"> 2.05.03-84*</w:t>
      </w:r>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СП 44.13330.2011"Административные и бытовые здания.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2.09.04-87*".</w:t>
      </w:r>
    </w:p>
    <w:p w:rsidR="0002646A" w:rsidRPr="00A73D21" w:rsidRDefault="0002646A" w:rsidP="00A73D21">
      <w:pPr>
        <w:pStyle w:val="aa"/>
        <w:jc w:val="both"/>
        <w:rPr>
          <w:rFonts w:ascii="Arial" w:hAnsi="Arial" w:cs="Arial"/>
          <w:sz w:val="24"/>
          <w:szCs w:val="24"/>
        </w:rPr>
      </w:pPr>
      <w:bookmarkStart w:id="135" w:name="_Toc461113115"/>
      <w:bookmarkStart w:id="136" w:name="_Toc482889844"/>
      <w:bookmarkStart w:id="137" w:name="_Toc506928511"/>
      <w:r w:rsidRPr="00A73D21">
        <w:rPr>
          <w:rFonts w:ascii="Arial" w:hAnsi="Arial" w:cs="Arial"/>
          <w:sz w:val="24"/>
          <w:szCs w:val="24"/>
        </w:rPr>
        <w:t>Санитарные правила и нормы (</w:t>
      </w:r>
      <w:proofErr w:type="spellStart"/>
      <w:r w:rsidRPr="00A73D21">
        <w:rPr>
          <w:rFonts w:ascii="Arial" w:hAnsi="Arial" w:cs="Arial"/>
          <w:sz w:val="24"/>
          <w:szCs w:val="24"/>
        </w:rPr>
        <w:t>СанПин</w:t>
      </w:r>
      <w:proofErr w:type="spellEnd"/>
      <w:r w:rsidRPr="00A73D21">
        <w:rPr>
          <w:rFonts w:ascii="Arial" w:hAnsi="Arial" w:cs="Arial"/>
          <w:sz w:val="24"/>
          <w:szCs w:val="24"/>
        </w:rPr>
        <w:t>)</w:t>
      </w:r>
      <w:bookmarkEnd w:id="135"/>
      <w:bookmarkEnd w:id="136"/>
      <w:bookmarkEnd w:id="137"/>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2.1.2.2645-10 "Санитарно-эпидемиологические требования к условиям проживания в жилых зданиях и помещениях".</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2.1.6.1032-01 "Гигиенические требования к обеспечению качества атмосферного воздуха населенных мест".</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2.1.8/2.2.4.1383-03 "Гигиенические требования к размещению и эксплуатации передающих радиотехнических объектов".</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2.1.5.980-00. 2.1.5. "Водоотведение населенных мест, санитарная охрана водных объектов. Гигиенические требования к охране поверхностных вод".</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2.1.7.1287-03 "Санитарно-эпидемиологические требования к качеству почвы".</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2.1.7.1322-03 "Гигиенические требования к размещению и обезвреживанию отходов производства и потребления".</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lastRenderedPageBreak/>
        <w:t>СанПиН</w:t>
      </w:r>
      <w:proofErr w:type="spellEnd"/>
      <w:r w:rsidRPr="00A73D21">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2.2.1/2.1.1.1278-03 "Гигиенические требования к естественному, искусственному и совмещенному освещению жилых и общественных зданий".</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 "Санитарные правила содержания территорий населенных мест".</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2.1.8/2.2.4.1190-03 "Гигиенические требования к размещению и эксплуатации средств сухопутной подвижной радиосвязи".</w:t>
      </w:r>
    </w:p>
    <w:p w:rsidR="0002646A" w:rsidRPr="00A73D21" w:rsidRDefault="0002646A" w:rsidP="00A73D21">
      <w:pPr>
        <w:pStyle w:val="aa"/>
        <w:jc w:val="both"/>
        <w:rPr>
          <w:rFonts w:ascii="Arial" w:hAnsi="Arial" w:cs="Arial"/>
          <w:sz w:val="24"/>
          <w:szCs w:val="24"/>
        </w:rPr>
      </w:pP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2.6.1.2800-10 "Гигиенические требования по ограничению облучения населения за счет источников ионизирующего излучения".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СП 2.1.7.1038-01 "Гигиенические требования к устройству и содержанию полигонов для твердых бытовых отходов".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СН 2.2.4/2.1.8.562-96 "Шум на рабочих местах, в помещениях жилых, общественных зданий и на территории жилой застройки".</w:t>
      </w:r>
    </w:p>
    <w:p w:rsidR="0002646A" w:rsidRPr="00A73D21" w:rsidRDefault="0002646A" w:rsidP="00A73D21">
      <w:pPr>
        <w:pStyle w:val="aa"/>
        <w:jc w:val="both"/>
        <w:rPr>
          <w:rFonts w:ascii="Arial" w:hAnsi="Arial" w:cs="Arial"/>
          <w:sz w:val="24"/>
          <w:szCs w:val="24"/>
        </w:rPr>
      </w:pPr>
      <w:bookmarkStart w:id="138" w:name="_Toc461113116"/>
      <w:bookmarkStart w:id="139" w:name="_Toc482889845"/>
      <w:bookmarkStart w:id="140" w:name="_Toc506928512"/>
      <w:r w:rsidRPr="00A73D21">
        <w:rPr>
          <w:rFonts w:ascii="Arial" w:hAnsi="Arial" w:cs="Arial"/>
          <w:sz w:val="24"/>
          <w:szCs w:val="24"/>
        </w:rPr>
        <w:t>Нормы пожарной безопасности</w:t>
      </w:r>
      <w:bookmarkEnd w:id="138"/>
      <w:bookmarkEnd w:id="139"/>
      <w:bookmarkEnd w:id="14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02646A" w:rsidRPr="00A73D21" w:rsidRDefault="0002646A" w:rsidP="00A73D21">
      <w:pPr>
        <w:pStyle w:val="aa"/>
        <w:jc w:val="both"/>
        <w:rPr>
          <w:rFonts w:ascii="Arial" w:hAnsi="Arial" w:cs="Arial"/>
          <w:sz w:val="24"/>
          <w:szCs w:val="24"/>
        </w:rPr>
      </w:pPr>
      <w:bookmarkStart w:id="141" w:name="_Toc461113117"/>
      <w:bookmarkStart w:id="142" w:name="_Toc482889846"/>
      <w:bookmarkStart w:id="143" w:name="_Toc506928513"/>
      <w:r w:rsidRPr="00A73D21">
        <w:rPr>
          <w:rFonts w:ascii="Arial" w:hAnsi="Arial" w:cs="Arial"/>
          <w:sz w:val="24"/>
          <w:szCs w:val="24"/>
        </w:rPr>
        <w:t>Государственные стандарты</w:t>
      </w:r>
      <w:bookmarkEnd w:id="141"/>
      <w:bookmarkEnd w:id="142"/>
      <w:bookmarkEnd w:id="14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30772-2001. Ресурсосбережение. Обращение с отходами. Термины и определения.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17.1.3.06-82 Охрана природы. Гидросфера. Общие требования к охране подземных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17.1.3.13-86 Охрана природы. Гидросфера. Общие требования к охране поверхностных вод от загрязнения.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17.2.3.02-78 Охрана природы. Атмосфера. Правила установления допустимых выбросов вредных веществ промышленными предприятиями.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17.5.1.02-85 Охрана природы. Земли. Классификация нарушенных земель для рекультивации.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17.5.3.05-84 Охрана природы. Рекультивация земель. Общие требования к землеванию.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28329-89 Озеленение городов. Термины и определения.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52108-2003 Ресурсосбережение. Обращение с отходами. Основные положения.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ГОСТ Р 52766-2007 Дороги автомобильные общего пользования. Элементы обустройства. Общие требования.</w:t>
      </w:r>
    </w:p>
    <w:p w:rsidR="0002646A" w:rsidRPr="00A73D21" w:rsidRDefault="0002646A" w:rsidP="00A73D21">
      <w:pPr>
        <w:pStyle w:val="aa"/>
        <w:jc w:val="both"/>
        <w:rPr>
          <w:rFonts w:ascii="Arial" w:hAnsi="Arial" w:cs="Arial"/>
          <w:sz w:val="24"/>
          <w:szCs w:val="24"/>
        </w:rPr>
      </w:pPr>
      <w:bookmarkStart w:id="144" w:name="_Toc461113118"/>
      <w:bookmarkStart w:id="145" w:name="_Toc482889847"/>
      <w:bookmarkStart w:id="146" w:name="_Toc506928514"/>
      <w:r w:rsidRPr="00A73D21">
        <w:rPr>
          <w:rFonts w:ascii="Arial" w:hAnsi="Arial" w:cs="Arial"/>
          <w:sz w:val="24"/>
          <w:szCs w:val="24"/>
        </w:rPr>
        <w:t>Термины и определения</w:t>
      </w:r>
      <w:bookmarkEnd w:id="144"/>
      <w:bookmarkEnd w:id="145"/>
      <w:bookmarkEnd w:id="146"/>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Береговая полоса</w:t>
      </w:r>
      <w:r w:rsidRPr="00A73D21">
        <w:rPr>
          <w:rFonts w:ascii="Arial" w:hAnsi="Arial" w:cs="Arial"/>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02646A" w:rsidRPr="00A73D21" w:rsidRDefault="0002646A" w:rsidP="00A73D21">
      <w:pPr>
        <w:pStyle w:val="aa"/>
        <w:jc w:val="both"/>
        <w:rPr>
          <w:rFonts w:ascii="Arial" w:hAnsi="Arial" w:cs="Arial"/>
          <w:sz w:val="24"/>
          <w:szCs w:val="24"/>
        </w:rPr>
      </w:pPr>
      <w:proofErr w:type="spellStart"/>
      <w:r w:rsidRPr="007F3133">
        <w:rPr>
          <w:rFonts w:ascii="Arial" w:hAnsi="Arial" w:cs="Arial"/>
          <w:sz w:val="24"/>
          <w:szCs w:val="24"/>
        </w:rPr>
        <w:t>Водоохранная</w:t>
      </w:r>
      <w:proofErr w:type="spellEnd"/>
      <w:r w:rsidRPr="007F3133">
        <w:rPr>
          <w:rFonts w:ascii="Arial" w:hAnsi="Arial" w:cs="Arial"/>
          <w:sz w:val="24"/>
          <w:szCs w:val="24"/>
        </w:rPr>
        <w:t xml:space="preserve"> зона</w:t>
      </w:r>
      <w:r w:rsidRPr="00A73D21">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Газон</w:t>
      </w:r>
      <w:r w:rsidRPr="00A73D21">
        <w:rPr>
          <w:rFonts w:ascii="Arial" w:hAnsi="Arial" w:cs="Arial"/>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lastRenderedPageBreak/>
        <w:t>Генеральный план</w:t>
      </w:r>
      <w:r w:rsidRPr="00A73D21">
        <w:rPr>
          <w:rFonts w:ascii="Arial" w:hAnsi="Arial" w:cs="Arial"/>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Градостроительная деятельность</w:t>
      </w:r>
      <w:r w:rsidRPr="00A73D21">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Градостроительная ценность территории</w:t>
      </w:r>
      <w:r w:rsidRPr="00A73D21">
        <w:rPr>
          <w:rFonts w:ascii="Arial" w:hAnsi="Arial" w:cs="Arial"/>
          <w:sz w:val="24"/>
          <w:szCs w:val="24"/>
        </w:rPr>
        <w:t xml:space="preserve"> - мера способности территории удовлетворять определенные общественные требования к ее состоянию и использованию.</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Градостроительное зонирование</w:t>
      </w:r>
      <w:r w:rsidRPr="00A73D21">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Градостроительное проектирование</w:t>
      </w:r>
      <w:r w:rsidRPr="00A73D21">
        <w:rPr>
          <w:rFonts w:ascii="Arial" w:hAnsi="Arial" w:cs="Arial"/>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Гражданская оборона</w:t>
      </w:r>
      <w:r w:rsidRPr="00A73D21">
        <w:rPr>
          <w:rFonts w:ascii="Arial" w:hAnsi="Arial" w:cs="Arial"/>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Граница населенного пункта</w:t>
      </w:r>
      <w:r w:rsidRPr="00A73D21">
        <w:rPr>
          <w:rFonts w:ascii="Arial" w:hAnsi="Arial" w:cs="Arial"/>
          <w:sz w:val="24"/>
          <w:szCs w:val="24"/>
        </w:rPr>
        <w:t xml:space="preserve"> - внешние границы земель населенного пункта, отделяющие эти земли от земель иных категорий.</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Дорога</w:t>
      </w:r>
      <w:r w:rsidRPr="00A73D21">
        <w:rPr>
          <w:rFonts w:ascii="Arial" w:hAnsi="Arial" w:cs="Arial"/>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Дорога автомобильная</w:t>
      </w:r>
      <w:r w:rsidRPr="00A73D21">
        <w:rPr>
          <w:rFonts w:ascii="Arial" w:hAnsi="Arial" w:cs="Arial"/>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Жилой район</w:t>
      </w:r>
      <w:r w:rsidRPr="00A73D21">
        <w:rPr>
          <w:rFonts w:ascii="Arial" w:hAnsi="Arial" w:cs="Arial"/>
          <w:sz w:val="24"/>
          <w:szCs w:val="24"/>
        </w:rPr>
        <w:t xml:space="preserve"> - структурный элемент селитебной территории.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Защита населения</w:t>
      </w:r>
      <w:r w:rsidRPr="00A73D21">
        <w:rPr>
          <w:rFonts w:ascii="Arial" w:hAnsi="Arial" w:cs="Arial"/>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Земельный участок</w:t>
      </w:r>
      <w:r w:rsidRPr="00A73D21">
        <w:rPr>
          <w:rFonts w:ascii="Arial" w:hAnsi="Arial" w:cs="Arial"/>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Зона (район) застройки</w:t>
      </w:r>
      <w:r w:rsidRPr="00A73D21">
        <w:rPr>
          <w:rFonts w:ascii="Arial" w:hAnsi="Arial" w:cs="Arial"/>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Зоны с особыми условиями использования территорий</w:t>
      </w:r>
      <w:r w:rsidRPr="00A73D21">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73D21">
        <w:rPr>
          <w:rFonts w:ascii="Arial" w:hAnsi="Arial" w:cs="Arial"/>
          <w:sz w:val="24"/>
          <w:szCs w:val="24"/>
        </w:rPr>
        <w:t>водоохранные</w:t>
      </w:r>
      <w:proofErr w:type="spellEnd"/>
      <w:r w:rsidRPr="00A73D21">
        <w:rPr>
          <w:rFonts w:ascii="Arial" w:hAnsi="Arial" w:cs="Arial"/>
          <w:sz w:val="24"/>
          <w:szCs w:val="24"/>
        </w:rPr>
        <w:t xml:space="preserve"> зоны, зоны </w:t>
      </w:r>
      <w:r w:rsidRPr="00A73D21">
        <w:rPr>
          <w:rFonts w:ascii="Arial" w:hAnsi="Arial" w:cs="Arial"/>
          <w:sz w:val="24"/>
          <w:szCs w:val="24"/>
        </w:rPr>
        <w:lastRenderedPageBreak/>
        <w:t>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Инженерно-технические мероприятия гражданской обороны и предупреждения чрезвычайных ситуаций (ИТМ ГОЧС)</w:t>
      </w:r>
      <w:r w:rsidRPr="00A73D21">
        <w:rPr>
          <w:rFonts w:ascii="Arial" w:hAnsi="Arial" w:cs="Arial"/>
          <w:b/>
          <w:sz w:val="24"/>
          <w:szCs w:val="24"/>
        </w:rPr>
        <w:t xml:space="preserve"> </w:t>
      </w:r>
      <w:r w:rsidRPr="00A73D21">
        <w:rPr>
          <w:rFonts w:ascii="Arial" w:hAnsi="Arial" w:cs="Arial"/>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02646A" w:rsidRPr="00A73D21" w:rsidRDefault="0002646A" w:rsidP="00A73D21">
      <w:pPr>
        <w:pStyle w:val="aa"/>
        <w:jc w:val="both"/>
        <w:rPr>
          <w:rFonts w:ascii="Arial" w:hAnsi="Arial" w:cs="Arial"/>
          <w:sz w:val="24"/>
          <w:szCs w:val="24"/>
        </w:rPr>
      </w:pPr>
      <w:proofErr w:type="spellStart"/>
      <w:r w:rsidRPr="007F3133">
        <w:rPr>
          <w:rFonts w:ascii="Arial" w:hAnsi="Arial" w:cs="Arial"/>
          <w:sz w:val="24"/>
          <w:szCs w:val="24"/>
        </w:rPr>
        <w:t>Маломобильные</w:t>
      </w:r>
      <w:proofErr w:type="spellEnd"/>
      <w:r w:rsidRPr="007F3133">
        <w:rPr>
          <w:rFonts w:ascii="Arial" w:hAnsi="Arial" w:cs="Arial"/>
          <w:sz w:val="24"/>
          <w:szCs w:val="24"/>
        </w:rPr>
        <w:t xml:space="preserve"> группы населения</w:t>
      </w:r>
      <w:r w:rsidRPr="00A73D21">
        <w:rPr>
          <w:rFonts w:ascii="Arial" w:hAnsi="Arial" w:cs="Arial"/>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2646A" w:rsidRPr="00A73D21" w:rsidRDefault="0002646A" w:rsidP="00A73D21">
      <w:pPr>
        <w:pStyle w:val="aa"/>
        <w:jc w:val="both"/>
        <w:rPr>
          <w:rFonts w:ascii="Arial" w:hAnsi="Arial" w:cs="Arial"/>
          <w:sz w:val="24"/>
          <w:szCs w:val="24"/>
        </w:rPr>
      </w:pPr>
      <w:proofErr w:type="spellStart"/>
      <w:r w:rsidRPr="007F3133">
        <w:rPr>
          <w:rFonts w:ascii="Arial" w:hAnsi="Arial" w:cs="Arial"/>
          <w:sz w:val="24"/>
          <w:szCs w:val="24"/>
        </w:rPr>
        <w:t>Маломобильные</w:t>
      </w:r>
      <w:proofErr w:type="spellEnd"/>
      <w:r w:rsidRPr="007F3133">
        <w:rPr>
          <w:rFonts w:ascii="Arial" w:hAnsi="Arial" w:cs="Arial"/>
          <w:sz w:val="24"/>
          <w:szCs w:val="24"/>
        </w:rPr>
        <w:t xml:space="preserve"> лица</w:t>
      </w:r>
      <w:r w:rsidRPr="00A73D21">
        <w:rPr>
          <w:rFonts w:ascii="Arial" w:hAnsi="Arial" w:cs="Arial"/>
          <w:sz w:val="24"/>
          <w:szCs w:val="24"/>
        </w:rPr>
        <w:t xml:space="preserve"> - лица, испытывающие затруднения при движении и(или) потреблении услуги из-за нарушения здоровья, присутствия сопровождающих их лиц или наличия неудобной ручной клади.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Межселенная территория</w:t>
      </w:r>
      <w:r w:rsidRPr="00A73D21">
        <w:rPr>
          <w:rFonts w:ascii="Arial" w:hAnsi="Arial" w:cs="Arial"/>
          <w:sz w:val="24"/>
          <w:szCs w:val="24"/>
        </w:rPr>
        <w:t xml:space="preserve"> - территория, находящаяся вне границ поселений.</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Микрорайон (квартал) -</w:t>
      </w:r>
      <w:r w:rsidRPr="00A73D21">
        <w:rPr>
          <w:rFonts w:ascii="Arial" w:hAnsi="Arial" w:cs="Arial"/>
          <w:sz w:val="24"/>
          <w:szCs w:val="24"/>
        </w:rPr>
        <w:t xml:space="preserve"> структурный элемент жилой застройки.</w:t>
      </w:r>
    </w:p>
    <w:p w:rsidR="0002646A" w:rsidRPr="00A73D21" w:rsidRDefault="0002646A" w:rsidP="00A73D21">
      <w:pPr>
        <w:pStyle w:val="aa"/>
        <w:jc w:val="both"/>
        <w:rPr>
          <w:rFonts w:ascii="Arial" w:hAnsi="Arial" w:cs="Arial"/>
          <w:sz w:val="24"/>
          <w:szCs w:val="24"/>
        </w:rPr>
      </w:pPr>
      <w:r w:rsidRPr="007F3133">
        <w:rPr>
          <w:rFonts w:ascii="Arial" w:hAnsi="Arial" w:cs="Arial"/>
          <w:sz w:val="24"/>
          <w:szCs w:val="24"/>
        </w:rPr>
        <w:t>Муниципальное деление</w:t>
      </w:r>
      <w:r w:rsidRPr="00A73D21">
        <w:rPr>
          <w:rFonts w:ascii="Arial" w:hAnsi="Arial" w:cs="Arial"/>
          <w:b/>
          <w:sz w:val="24"/>
          <w:szCs w:val="24"/>
        </w:rPr>
        <w:t xml:space="preserve"> </w:t>
      </w:r>
      <w:r w:rsidRPr="00A73D21">
        <w:rPr>
          <w:rFonts w:ascii="Arial" w:hAnsi="Arial" w:cs="Arial"/>
          <w:sz w:val="24"/>
          <w:szCs w:val="24"/>
        </w:rPr>
        <w:t>- разделение территории субъекта Российской Федерации на муниципальные образования в соответствии с требованиями</w:t>
      </w:r>
      <w:r w:rsidR="007F3133">
        <w:rPr>
          <w:rFonts w:ascii="Arial" w:hAnsi="Arial" w:cs="Arial"/>
          <w:sz w:val="24"/>
          <w:szCs w:val="24"/>
        </w:rPr>
        <w:t xml:space="preserve"> </w:t>
      </w:r>
      <w:hyperlink r:id="rId9" w:history="1">
        <w:r w:rsidRPr="007F3133">
          <w:rPr>
            <w:rStyle w:val="ae"/>
            <w:rFonts w:ascii="Arial" w:hAnsi="Arial" w:cs="Arial"/>
            <w:sz w:val="24"/>
            <w:szCs w:val="24"/>
          </w:rPr>
          <w:t>Федерального закона</w:t>
        </w:r>
      </w:hyperlink>
      <w:r w:rsidR="007F3133">
        <w:rPr>
          <w:rFonts w:ascii="Arial" w:hAnsi="Arial" w:cs="Arial"/>
          <w:sz w:val="24"/>
          <w:szCs w:val="24"/>
        </w:rPr>
        <w:t xml:space="preserve"> от 06.10.2003г N</w:t>
      </w:r>
      <w:r w:rsidRPr="00A73D21">
        <w:rPr>
          <w:rFonts w:ascii="Arial" w:hAnsi="Arial" w:cs="Arial"/>
          <w:sz w:val="24"/>
          <w:szCs w:val="24"/>
        </w:rPr>
        <w:t>131-ФЗ "Об общих принципах организации местного самоуправления в Российской Федерации.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Муниципальное образование</w:t>
      </w:r>
      <w:r w:rsidRPr="00A73D21">
        <w:rPr>
          <w:rFonts w:ascii="Arial" w:hAnsi="Arial" w:cs="Arial"/>
          <w:b/>
          <w:sz w:val="24"/>
          <w:szCs w:val="24"/>
        </w:rPr>
        <w:t xml:space="preserve"> </w:t>
      </w:r>
      <w:r w:rsidRPr="00A73D21">
        <w:rPr>
          <w:rFonts w:ascii="Arial" w:hAnsi="Arial" w:cs="Arial"/>
          <w:sz w:val="24"/>
          <w:szCs w:val="24"/>
        </w:rPr>
        <w:t>- муниципальный район, городское или сельское поселение, городской округ.</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Муниципальный район</w:t>
      </w:r>
      <w:r w:rsidRPr="00A73D21">
        <w:rPr>
          <w:rFonts w:ascii="Arial" w:hAnsi="Arial"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73D21">
        <w:rPr>
          <w:rFonts w:ascii="Arial" w:hAnsi="Arial" w:cs="Arial"/>
          <w:sz w:val="24"/>
          <w:szCs w:val="24"/>
        </w:rPr>
        <w:t>межпоселенческого</w:t>
      </w:r>
      <w:proofErr w:type="spellEnd"/>
      <w:r w:rsidRPr="00A73D21">
        <w:rPr>
          <w:rFonts w:ascii="Arial" w:hAnsi="Arial" w:cs="Arial"/>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Населенный пункт</w:t>
      </w:r>
      <w:r w:rsidRPr="00A73D21">
        <w:rPr>
          <w:rFonts w:ascii="Arial" w:hAnsi="Arial" w:cs="Arial"/>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Общественные территории</w:t>
      </w:r>
      <w:r w:rsidRPr="00A73D21">
        <w:rPr>
          <w:rFonts w:ascii="Arial" w:hAnsi="Arial" w:cs="Arial"/>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Объекты капитального строительства</w:t>
      </w:r>
      <w:r w:rsidRPr="00A73D21">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Озелененные территории</w:t>
      </w:r>
      <w:r w:rsidRPr="00A73D21">
        <w:rPr>
          <w:rFonts w:ascii="Arial" w:hAnsi="Arial" w:cs="Arial"/>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lastRenderedPageBreak/>
        <w:t>Охранная зона</w:t>
      </w:r>
      <w:r w:rsidRPr="00A73D21">
        <w:rPr>
          <w:rFonts w:ascii="Arial" w:hAnsi="Arial" w:cs="Arial"/>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 xml:space="preserve">Парк </w:t>
      </w:r>
      <w:r w:rsidRPr="00A73D21">
        <w:rPr>
          <w:rFonts w:ascii="Arial" w:hAnsi="Arial" w:cs="Arial"/>
          <w:sz w:val="24"/>
          <w:szCs w:val="24"/>
        </w:rPr>
        <w:t>-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Пешеходная зона</w:t>
      </w:r>
      <w:r w:rsidRPr="00A73D21">
        <w:rPr>
          <w:rFonts w:ascii="Arial" w:hAnsi="Arial" w:cs="Arial"/>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Плотность застройки</w:t>
      </w:r>
      <w:r w:rsidRPr="00A73D21">
        <w:rPr>
          <w:rFonts w:ascii="Arial" w:hAnsi="Arial" w:cs="Arial"/>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Полоса отвода автомобильной дороги</w:t>
      </w:r>
      <w:r w:rsidRPr="00A73D21">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 xml:space="preserve">Поселение </w:t>
      </w:r>
      <w:r w:rsidRPr="00A73D21">
        <w:rPr>
          <w:rFonts w:ascii="Arial" w:hAnsi="Arial" w:cs="Arial"/>
          <w:sz w:val="24"/>
          <w:szCs w:val="24"/>
        </w:rPr>
        <w:t>- городское или сельское поселение.</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Правила землепользования и застройки</w:t>
      </w:r>
      <w:r w:rsidRPr="00A73D21">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Придорожные полосы автомобильной дороги</w:t>
      </w:r>
      <w:r w:rsidRPr="00A73D21">
        <w:rPr>
          <w:rFonts w:ascii="Arial" w:hAnsi="Arial" w:cs="Arial"/>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Реконструкция объектов капитального строительства (за исключением линейных объектов)</w:t>
      </w:r>
      <w:r w:rsidRPr="00A73D21">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восстановления указанных элементов.</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Санитарно-защитная зона</w:t>
      </w:r>
      <w:r w:rsidRPr="00A73D21">
        <w:rPr>
          <w:rFonts w:ascii="Arial" w:hAnsi="Arial" w:cs="Arial"/>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lastRenderedPageBreak/>
        <w:t>Система расселения</w:t>
      </w:r>
      <w:r w:rsidRPr="00A73D21">
        <w:rPr>
          <w:rFonts w:ascii="Arial" w:hAnsi="Arial" w:cs="Arial"/>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Статус населенного пункта</w:t>
      </w:r>
      <w:r w:rsidRPr="00A73D21">
        <w:rPr>
          <w:rFonts w:ascii="Arial" w:hAnsi="Arial" w:cs="Arial"/>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Территориальное планирование</w:t>
      </w:r>
      <w:r w:rsidRPr="00A73D21">
        <w:rPr>
          <w:rFonts w:ascii="Arial" w:hAnsi="Arial" w:cs="Arial"/>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Территориальные зоны</w:t>
      </w:r>
      <w:r w:rsidRPr="00A73D21">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Территории общего пользования</w:t>
      </w:r>
      <w:r w:rsidRPr="00A73D21">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Улица</w:t>
      </w:r>
      <w:r w:rsidRPr="00A73D21">
        <w:rPr>
          <w:rFonts w:ascii="Arial" w:hAnsi="Arial" w:cs="Arial"/>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Устойчивое развитие территорий</w:t>
      </w:r>
      <w:r w:rsidRPr="00A73D21">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Функциональное зонирование территории</w:t>
      </w:r>
      <w:r w:rsidRPr="00A73D21">
        <w:rPr>
          <w:rFonts w:ascii="Arial" w:hAnsi="Arial" w:cs="Arial"/>
          <w:sz w:val="24"/>
          <w:szCs w:val="24"/>
        </w:rPr>
        <w:t xml:space="preserve"> - разделение территории муниципального образования на функциональные зоны.</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Функциональные зоны</w:t>
      </w:r>
      <w:r w:rsidRPr="00A73D21">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Чрезвычайная ситуация</w:t>
      </w:r>
      <w:r w:rsidRPr="00A73D21">
        <w:rPr>
          <w:rFonts w:ascii="Arial" w:hAnsi="Arial" w:cs="Arial"/>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02646A" w:rsidRPr="00A73D21" w:rsidRDefault="0002646A" w:rsidP="00A73D21">
      <w:pPr>
        <w:pStyle w:val="aa"/>
        <w:jc w:val="both"/>
        <w:rPr>
          <w:rFonts w:ascii="Arial" w:hAnsi="Arial" w:cs="Arial"/>
          <w:sz w:val="24"/>
          <w:szCs w:val="24"/>
        </w:rPr>
      </w:pPr>
      <w:bookmarkStart w:id="147" w:name="_Toc461113119"/>
      <w:bookmarkStart w:id="148" w:name="_Toc482889848"/>
      <w:bookmarkStart w:id="149" w:name="_Toc506928515"/>
      <w:r w:rsidRPr="00A73D21">
        <w:rPr>
          <w:rFonts w:ascii="Arial" w:hAnsi="Arial" w:cs="Arial"/>
          <w:sz w:val="24"/>
          <w:szCs w:val="24"/>
        </w:rPr>
        <w:t>Цели и задачи местных нормативов градостроительного проектирования</w:t>
      </w:r>
      <w:bookmarkEnd w:id="147"/>
      <w:bookmarkEnd w:id="148"/>
      <w:bookmarkEnd w:id="149"/>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Местные нормативы решают следующие основные задачи: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Установление минимального набора показателей, расчет которых необходим при разработке градостроительной документации;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Распределение используемых при проектировании показателей на группы по видам градостроительной документации;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Обеспечение оценки качества градостроительной документации в плане соответствия ее решений целям повышения качества жизни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02646A" w:rsidRPr="00A73D21" w:rsidRDefault="0002646A" w:rsidP="00A73D21">
      <w:pPr>
        <w:pStyle w:val="aa"/>
        <w:jc w:val="both"/>
        <w:rPr>
          <w:rFonts w:ascii="Arial" w:hAnsi="Arial" w:cs="Arial"/>
          <w:sz w:val="24"/>
          <w:szCs w:val="24"/>
        </w:rPr>
      </w:pPr>
      <w:bookmarkStart w:id="150" w:name="_Toc451421245"/>
      <w:bookmarkStart w:id="151" w:name="_Toc461113120"/>
      <w:bookmarkStart w:id="152" w:name="_Toc482889849"/>
      <w:bookmarkStart w:id="153" w:name="_Toc506928516"/>
      <w:r w:rsidRPr="00A73D21">
        <w:rPr>
          <w:rFonts w:ascii="Arial" w:hAnsi="Arial" w:cs="Arial"/>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150"/>
      <w:bookmarkEnd w:id="151"/>
      <w:bookmarkEnd w:id="152"/>
      <w:bookmarkEnd w:id="15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административном отношении Макаровское сельское поселение входит в состав Киренского муниципального района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Макаровское сельское поселение расположено в </w:t>
      </w:r>
      <w:proofErr w:type="spellStart"/>
      <w:r w:rsidRPr="00A73D21">
        <w:rPr>
          <w:rFonts w:ascii="Arial" w:hAnsi="Arial" w:cs="Arial"/>
          <w:sz w:val="24"/>
          <w:szCs w:val="24"/>
        </w:rPr>
        <w:t>юго</w:t>
      </w:r>
      <w:proofErr w:type="spellEnd"/>
      <w:r w:rsidRPr="00A73D21">
        <w:rPr>
          <w:rFonts w:ascii="Arial" w:hAnsi="Arial" w:cs="Arial"/>
          <w:sz w:val="24"/>
          <w:szCs w:val="24"/>
        </w:rPr>
        <w:t xml:space="preserve"> – западной части Киренского района Иркутской области. Территория муниципального образования граничит: в северной части с </w:t>
      </w:r>
      <w:proofErr w:type="spellStart"/>
      <w:r w:rsidRPr="00A73D21">
        <w:rPr>
          <w:rFonts w:ascii="Arial" w:hAnsi="Arial" w:cs="Arial"/>
          <w:sz w:val="24"/>
          <w:szCs w:val="24"/>
        </w:rPr>
        <w:t>Криволугским</w:t>
      </w:r>
      <w:proofErr w:type="spellEnd"/>
      <w:r w:rsidRPr="00A73D21">
        <w:rPr>
          <w:rFonts w:ascii="Arial" w:hAnsi="Arial" w:cs="Arial"/>
          <w:sz w:val="24"/>
          <w:szCs w:val="24"/>
        </w:rPr>
        <w:t xml:space="preserve"> муниципальным образованием; в восточной части с </w:t>
      </w:r>
      <w:proofErr w:type="spellStart"/>
      <w:r w:rsidRPr="00A73D21">
        <w:rPr>
          <w:rFonts w:ascii="Arial" w:hAnsi="Arial" w:cs="Arial"/>
          <w:sz w:val="24"/>
          <w:szCs w:val="24"/>
        </w:rPr>
        <w:t>Бубновским</w:t>
      </w:r>
      <w:proofErr w:type="spellEnd"/>
      <w:r w:rsidRPr="00A73D21">
        <w:rPr>
          <w:rFonts w:ascii="Arial" w:hAnsi="Arial" w:cs="Arial"/>
          <w:sz w:val="24"/>
          <w:szCs w:val="24"/>
        </w:rPr>
        <w:t xml:space="preserve"> муниципальным образованием; в западной части – межселенной территориями Киренского района.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Площадь поселения составляет 155799 га. Численность</w:t>
      </w:r>
      <w:r w:rsidR="009C0BC2">
        <w:rPr>
          <w:rFonts w:ascii="Arial" w:hAnsi="Arial" w:cs="Arial"/>
          <w:sz w:val="24"/>
          <w:szCs w:val="24"/>
        </w:rPr>
        <w:t xml:space="preserve"> населения на 01.01.2018</w:t>
      </w:r>
      <w:r w:rsidRPr="00A73D21">
        <w:rPr>
          <w:rFonts w:ascii="Arial" w:hAnsi="Arial" w:cs="Arial"/>
          <w:sz w:val="24"/>
          <w:szCs w:val="24"/>
        </w:rPr>
        <w:t xml:space="preserve">г. составила 1000 чел. В состав Макаровского сельского поселения входят шесть населенных пунктов – село Макарово, село Усть –Киренга, поселок Пашня, деревня Балашова, деревня, </w:t>
      </w:r>
      <w:proofErr w:type="spellStart"/>
      <w:r w:rsidRPr="00A73D21">
        <w:rPr>
          <w:rFonts w:ascii="Arial" w:hAnsi="Arial" w:cs="Arial"/>
          <w:sz w:val="24"/>
          <w:szCs w:val="24"/>
        </w:rPr>
        <w:t>Верхолугск</w:t>
      </w:r>
      <w:proofErr w:type="spellEnd"/>
      <w:r w:rsidRPr="00A73D21">
        <w:rPr>
          <w:rFonts w:ascii="Arial" w:hAnsi="Arial" w:cs="Arial"/>
          <w:sz w:val="24"/>
          <w:szCs w:val="24"/>
        </w:rPr>
        <w:t xml:space="preserve">, деревня </w:t>
      </w:r>
      <w:proofErr w:type="spellStart"/>
      <w:r w:rsidRPr="00A73D21">
        <w:rPr>
          <w:rFonts w:ascii="Arial" w:hAnsi="Arial" w:cs="Arial"/>
          <w:sz w:val="24"/>
          <w:szCs w:val="24"/>
        </w:rPr>
        <w:t>Скобельская</w:t>
      </w:r>
      <w:proofErr w:type="spellEnd"/>
      <w:r w:rsidRPr="00A73D21">
        <w:rPr>
          <w:rFonts w:ascii="Arial" w:hAnsi="Arial" w:cs="Arial"/>
          <w:sz w:val="24"/>
          <w:szCs w:val="24"/>
        </w:rPr>
        <w:t>. Административным центром сельского поселения является с. Макарово, образовано в 1645 году.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Большая часть территории поселения занята лесными массивами с преобладанием хвойных пород деревьев. Через территорию Макаровского сельского поселения, вдоль р.Лена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г.Киренск до которого протяженность 45 км и областной центр г. Иркутск 1300 км., общей протяженностью 3 км. Протяженность автомобильных дорог по муниципальному образованию составляет 9,663 км. гравийного полотна. Автомобильные дороги общего пользования местного значения связывают между собой населенные пункты Макаровского сельского поселения и обеспечивают выход в смежные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Через территорию Макаровского сельского поселения по р.Лена проходит маршрут речного транспорта регионального значения, по которому осуществляется доставка грузов и пассажиров в летний период. Транспортное сообщение с. Макарово, расположенного на правом берегу р.Лена, с населенными пунктами, расположенными на левом берегу р.Лена, в летний период осуществляется посредством паромной переправы, а в зимний период, устраивается ледовая переправа. Территория Макаровского сельского поселения относится к Ленскому </w:t>
      </w:r>
      <w:proofErr w:type="spellStart"/>
      <w:r w:rsidRPr="00A73D21">
        <w:rPr>
          <w:rFonts w:ascii="Arial" w:hAnsi="Arial" w:cs="Arial"/>
          <w:sz w:val="24"/>
          <w:szCs w:val="24"/>
        </w:rPr>
        <w:t>гидролого</w:t>
      </w:r>
      <w:proofErr w:type="spellEnd"/>
      <w:r w:rsidRPr="00A73D21">
        <w:rPr>
          <w:rFonts w:ascii="Arial" w:hAnsi="Arial" w:cs="Arial"/>
          <w:sz w:val="24"/>
          <w:szCs w:val="24"/>
        </w:rPr>
        <w:t xml:space="preserve"> – морфологическому району. Гидрологическая сеть предоставлена множеством рек и ручьев. Главной речной артерией поселения являются река Киренга и река Лена, с притоками р. </w:t>
      </w:r>
      <w:proofErr w:type="spellStart"/>
      <w:r w:rsidRPr="00A73D21">
        <w:rPr>
          <w:rFonts w:ascii="Arial" w:hAnsi="Arial" w:cs="Arial"/>
          <w:sz w:val="24"/>
          <w:szCs w:val="24"/>
        </w:rPr>
        <w:t>Макаровка</w:t>
      </w:r>
      <w:proofErr w:type="spellEnd"/>
      <w:r w:rsidRPr="00A73D21">
        <w:rPr>
          <w:rFonts w:ascii="Arial" w:hAnsi="Arial" w:cs="Arial"/>
          <w:sz w:val="24"/>
          <w:szCs w:val="24"/>
        </w:rPr>
        <w:t xml:space="preserve">, р. </w:t>
      </w:r>
      <w:proofErr w:type="spellStart"/>
      <w:r w:rsidRPr="00A73D21">
        <w:rPr>
          <w:rFonts w:ascii="Arial" w:hAnsi="Arial" w:cs="Arial"/>
          <w:sz w:val="24"/>
          <w:szCs w:val="24"/>
        </w:rPr>
        <w:t>Мокречиха</w:t>
      </w:r>
      <w:proofErr w:type="spellEnd"/>
      <w:r w:rsidRPr="00A73D21">
        <w:rPr>
          <w:rFonts w:ascii="Arial" w:hAnsi="Arial" w:cs="Arial"/>
          <w:sz w:val="24"/>
          <w:szCs w:val="24"/>
        </w:rPr>
        <w:t xml:space="preserve">, р. Любавская, </w:t>
      </w:r>
      <w:proofErr w:type="spellStart"/>
      <w:r w:rsidRPr="00A73D21">
        <w:rPr>
          <w:rFonts w:ascii="Arial" w:hAnsi="Arial" w:cs="Arial"/>
          <w:sz w:val="24"/>
          <w:szCs w:val="24"/>
        </w:rPr>
        <w:t>руч</w:t>
      </w:r>
      <w:proofErr w:type="spellEnd"/>
      <w:r w:rsidRPr="00A73D21">
        <w:rPr>
          <w:rFonts w:ascii="Arial" w:hAnsi="Arial" w:cs="Arial"/>
          <w:sz w:val="24"/>
          <w:szCs w:val="24"/>
        </w:rPr>
        <w:t xml:space="preserve">. </w:t>
      </w:r>
      <w:proofErr w:type="spellStart"/>
      <w:r w:rsidRPr="00A73D21">
        <w:rPr>
          <w:rFonts w:ascii="Arial" w:hAnsi="Arial" w:cs="Arial"/>
          <w:sz w:val="24"/>
          <w:szCs w:val="24"/>
        </w:rPr>
        <w:t>Лужковский</w:t>
      </w:r>
      <w:proofErr w:type="spellEnd"/>
      <w:r w:rsidRPr="00A73D21">
        <w:rPr>
          <w:rFonts w:ascii="Arial" w:hAnsi="Arial" w:cs="Arial"/>
          <w:sz w:val="24"/>
          <w:szCs w:val="24"/>
        </w:rPr>
        <w:t xml:space="preserve">, </w:t>
      </w:r>
      <w:proofErr w:type="spellStart"/>
      <w:r w:rsidRPr="00A73D21">
        <w:rPr>
          <w:rFonts w:ascii="Arial" w:hAnsi="Arial" w:cs="Arial"/>
          <w:sz w:val="24"/>
          <w:szCs w:val="24"/>
        </w:rPr>
        <w:t>руч</w:t>
      </w:r>
      <w:proofErr w:type="spellEnd"/>
      <w:r w:rsidRPr="00A73D21">
        <w:rPr>
          <w:rFonts w:ascii="Arial" w:hAnsi="Arial" w:cs="Arial"/>
          <w:sz w:val="24"/>
          <w:szCs w:val="24"/>
        </w:rPr>
        <w:t xml:space="preserve">. </w:t>
      </w:r>
      <w:proofErr w:type="spellStart"/>
      <w:r w:rsidRPr="00A73D21">
        <w:rPr>
          <w:rFonts w:ascii="Arial" w:hAnsi="Arial" w:cs="Arial"/>
          <w:sz w:val="24"/>
          <w:szCs w:val="24"/>
        </w:rPr>
        <w:t>Пашенский</w:t>
      </w:r>
      <w:proofErr w:type="spellEnd"/>
      <w:r w:rsidRPr="00A73D21">
        <w:rPr>
          <w:rFonts w:ascii="Arial" w:hAnsi="Arial" w:cs="Arial"/>
          <w:sz w:val="24"/>
          <w:szCs w:val="24"/>
        </w:rPr>
        <w:t xml:space="preserve"> и др.</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 В почвенном покрове Макаровского сельского поселения господствующим типом почв являются </w:t>
      </w:r>
      <w:proofErr w:type="spellStart"/>
      <w:r w:rsidRPr="00A73D21">
        <w:rPr>
          <w:rFonts w:ascii="Arial" w:hAnsi="Arial" w:cs="Arial"/>
          <w:sz w:val="24"/>
          <w:szCs w:val="24"/>
        </w:rPr>
        <w:t>дерново</w:t>
      </w:r>
      <w:proofErr w:type="spellEnd"/>
      <w:r w:rsidRPr="00A73D21">
        <w:rPr>
          <w:rFonts w:ascii="Arial" w:hAnsi="Arial" w:cs="Arial"/>
          <w:sz w:val="24"/>
          <w:szCs w:val="24"/>
        </w:rPr>
        <w:t xml:space="preserve">- карбонатные, формирующиеся на известняках и песчаниках. Их мощность достигает 30-40 см, содержание гумуса может достигать 4-5 %, поэтому они являются плодородными. По речным долинам шире распространены </w:t>
      </w:r>
      <w:proofErr w:type="spellStart"/>
      <w:r w:rsidRPr="00A73D21">
        <w:rPr>
          <w:rFonts w:ascii="Arial" w:hAnsi="Arial" w:cs="Arial"/>
          <w:sz w:val="24"/>
          <w:szCs w:val="24"/>
        </w:rPr>
        <w:t>лугово</w:t>
      </w:r>
      <w:proofErr w:type="spellEnd"/>
      <w:r w:rsidRPr="00A73D21">
        <w:rPr>
          <w:rFonts w:ascii="Arial" w:hAnsi="Arial" w:cs="Arial"/>
          <w:sz w:val="24"/>
          <w:szCs w:val="24"/>
        </w:rPr>
        <w:t xml:space="preserve"> – аллювиальные (болотные) почвы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Климат </w:t>
      </w:r>
      <w:proofErr w:type="spellStart"/>
      <w:r w:rsidRPr="00A73D21">
        <w:rPr>
          <w:rFonts w:ascii="Arial" w:hAnsi="Arial" w:cs="Arial"/>
          <w:sz w:val="24"/>
          <w:szCs w:val="24"/>
        </w:rPr>
        <w:t>резкоконтинентальный</w:t>
      </w:r>
      <w:proofErr w:type="spellEnd"/>
      <w:r w:rsidRPr="00A73D21">
        <w:rPr>
          <w:rFonts w:ascii="Arial" w:hAnsi="Arial" w:cs="Arial"/>
          <w:sz w:val="24"/>
          <w:szCs w:val="24"/>
        </w:rPr>
        <w:t>, с долгой зимой и коротким летом. Среднегодовая температура воздуха отрицательная и составляет -4,5°С.</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Зима длится в среднем 190-195 дней, начиная с середины сентября и заканчивая концом апреля. Среднемесячная температура воздуха в январе составляет - </w:t>
      </w:r>
      <w:r w:rsidRPr="00A73D21">
        <w:rPr>
          <w:rFonts w:ascii="Arial" w:hAnsi="Arial" w:cs="Arial"/>
          <w:sz w:val="24"/>
          <w:szCs w:val="24"/>
        </w:rPr>
        <w:lastRenderedPageBreak/>
        <w:t>27°С.</w:t>
      </w:r>
      <w:r w:rsidR="009C0BC2">
        <w:rPr>
          <w:rFonts w:ascii="Arial" w:hAnsi="Arial" w:cs="Arial"/>
          <w:sz w:val="24"/>
          <w:szCs w:val="24"/>
        </w:rPr>
        <w:t xml:space="preserve"> Зимние осадки составляют 25-30</w:t>
      </w:r>
      <w:r w:rsidRPr="00A73D21">
        <w:rPr>
          <w:rFonts w:ascii="Arial" w:hAnsi="Arial" w:cs="Arial"/>
          <w:sz w:val="24"/>
          <w:szCs w:val="24"/>
        </w:rPr>
        <w:t>% от годовой суммы, которая колеблется по годам от 270 до 420 мм. Мощность снежного покрова в среднем составляет 25-35 см. Средняя температура воздуха летом колеблется в пределах 17°С-19°С. На лето приходится наибольшая доля годовых осадков – до 55-60%. В переходные сезоны года -0 весну и осень отмечаются более частые ветры, сила которых может достигать иногда 20-25 м/сек при средних показателях 3-5 м/с.</w:t>
      </w:r>
    </w:p>
    <w:p w:rsidR="0002646A" w:rsidRPr="00A73D21" w:rsidRDefault="0002646A" w:rsidP="00A73D21">
      <w:pPr>
        <w:pStyle w:val="aa"/>
        <w:jc w:val="both"/>
        <w:rPr>
          <w:rFonts w:ascii="Arial" w:hAnsi="Arial" w:cs="Arial"/>
          <w:sz w:val="24"/>
          <w:szCs w:val="24"/>
        </w:rPr>
      </w:pPr>
      <w:bookmarkStart w:id="154" w:name="_Toc506928517"/>
      <w:r w:rsidRPr="00A73D21">
        <w:rPr>
          <w:rFonts w:ascii="Arial" w:hAnsi="Arial" w:cs="Arial"/>
          <w:sz w:val="24"/>
          <w:szCs w:val="24"/>
        </w:rPr>
        <w:t>Стратегия социально-экономического развития Иркутской области на период до 2030 года</w:t>
      </w:r>
      <w:bookmarkEnd w:id="154"/>
    </w:p>
    <w:p w:rsidR="0002646A" w:rsidRPr="00A73D21" w:rsidRDefault="0002646A" w:rsidP="00A73D21">
      <w:pPr>
        <w:pStyle w:val="aa"/>
        <w:jc w:val="both"/>
        <w:rPr>
          <w:rFonts w:ascii="Arial" w:hAnsi="Arial" w:cs="Arial"/>
          <w:sz w:val="24"/>
          <w:szCs w:val="24"/>
        </w:rPr>
      </w:pPr>
      <w:bookmarkStart w:id="155" w:name="_Toc461113122"/>
      <w:bookmarkStart w:id="156" w:name="_Toc482889851"/>
      <w:r w:rsidRPr="00A73D21">
        <w:rPr>
          <w:rFonts w:ascii="Arial" w:hAnsi="Arial" w:cs="Arial"/>
          <w:sz w:val="24"/>
          <w:szCs w:val="24"/>
        </w:rPr>
        <w:t>Стратегия социально-экономического развития Иркутской области на период до 2030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w:t>
      </w:r>
      <w:proofErr w:type="spellStart"/>
      <w:r w:rsidRPr="00A73D21">
        <w:rPr>
          <w:rFonts w:ascii="Arial" w:hAnsi="Arial" w:cs="Arial"/>
          <w:sz w:val="24"/>
          <w:szCs w:val="24"/>
        </w:rPr>
        <w:t>макрорегионов</w:t>
      </w:r>
      <w:proofErr w:type="spellEnd"/>
      <w:r w:rsidRPr="00A73D21">
        <w:rPr>
          <w:rFonts w:ascii="Arial" w:hAnsi="Arial" w:cs="Arial"/>
          <w:sz w:val="24"/>
          <w:szCs w:val="24"/>
        </w:rPr>
        <w:t xml:space="preserve"> и отраслей экономики.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Иркутской области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Учитывая, что прямо или косвенно в реализации стратегии принимают участие все хозяйствующие субъекты и граждане Иркутской области, механизм взаимодействия основных участников реализации стратегии можно представить следующим образом.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Комплексное управление реализацией стратегии осуществляет Правительство Иркутской области, которое: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1) определяет эффективные способы и механизмы достижения стратегических целей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2) определяет объемы бюджетного финансирования государственных программ Иркутской области на период их реализации;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3) определяет меры по привлечению средств федерального бюджета, внебюджетных источников для финансирования настоящей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 взаимодействие с субъектами общественного контроля;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6) осуществляет корректировку стратегии в случае необходимости.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Уполномоченным органом по реализации стратегии является министерство экономического развития Иркутской области. Уполномоченный орган организует работу в Правительстве Иркутской области по реализации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Иркутской области на среднесрочный и долгосрочный периоды;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обеспечивает корректировку перечня государственных программ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обеспечивает подготовку ежегодных сводных бюджетных заявок на участие в реализации на территории Иркутской области государственных программ Российской Федерации, федеральных целевых программ и федеральной адресной инвестиционной программы;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Исполнительные органы государственной власти Иркутской области </w:t>
      </w:r>
      <w:r w:rsidRPr="00A73D21">
        <w:rPr>
          <w:rFonts w:ascii="Arial" w:hAnsi="Arial" w:cs="Arial"/>
          <w:spacing w:val="-2"/>
          <w:sz w:val="24"/>
          <w:szCs w:val="24"/>
        </w:rPr>
        <w:t>участвуют в разработке и реализации планов мероприятий по реализации стратегии</w:t>
      </w:r>
      <w:r w:rsidRPr="00A73D21">
        <w:rPr>
          <w:rFonts w:ascii="Arial" w:hAnsi="Arial" w:cs="Arial"/>
          <w:sz w:val="24"/>
          <w:szCs w:val="24"/>
        </w:rPr>
        <w:t xml:space="preserve"> и иных инструментов реализации стратегии. Руководители исполнительных органов государственной власти Иркутской области несут персональную ответственность за реализацию стратегии и достижение основных показателей достижения целей социально-экономического развития Иркутской области (приложение 2), показателей планов мероприятий по реализации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Органы местного самоуправления муниципальных образований Иркутской области при разработке стратегий социально-экономического развития муниципальных образований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ее реализации.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Органы законодательной власти Иркутской области и контролирующие организации (Законодательное Собрание Иркутской области, Контрольно-счетная палата Иркутской области)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Граждане Иркутской области,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обеспечения высокого уровня контроля за ходом реализации стратегии будет создана специальная межведомственная комиссия. В состав данной комиссии войдут как представители исполнительных органов государственной власти Иркутской области, так и представители предпринимательского, научного и экспертного сообщества. За каждым разделом плана мероприятий по реализации стратегии из числа членов комиссии планируется закрепить ответственных лиц, которые будут непосредственно контролировать выполнение мероприятий плана и достижение установленных целевых показателей.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соответствии с федеральным законодательством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Учитывая, что прогноз социально-экономического развития Иркутской области на долгосрочный период разработан до 2030 года, срок реализации настоящей стратегии также определен до 2030 года.</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Первый этап</w:t>
      </w:r>
      <w:r w:rsidRPr="00A73D21">
        <w:rPr>
          <w:rFonts w:ascii="Arial" w:hAnsi="Arial" w:cs="Arial"/>
          <w:sz w:val="24"/>
          <w:szCs w:val="24"/>
        </w:rPr>
        <w:t xml:space="preserve"> реализации стратегии (2017-2019 годы) является подготовительным и будет направлен на разработку основных инструментов и механизмов </w:t>
      </w:r>
      <w:r w:rsidRPr="00A73D21">
        <w:rPr>
          <w:rFonts w:ascii="Arial" w:hAnsi="Arial" w:cs="Arial"/>
          <w:sz w:val="24"/>
          <w:szCs w:val="24"/>
        </w:rPr>
        <w:lastRenderedPageBreak/>
        <w:t xml:space="preserve">реализации настоящей стратегии, а также на сохранение темпов экономического роста последних лет и закрепление макроэкономической стабильности к 2020 году. </w:t>
      </w:r>
    </w:p>
    <w:p w:rsidR="0002646A" w:rsidRPr="00A73D21" w:rsidRDefault="0002646A" w:rsidP="00A73D21">
      <w:pPr>
        <w:pStyle w:val="aa"/>
        <w:jc w:val="both"/>
        <w:rPr>
          <w:rFonts w:ascii="Arial" w:hAnsi="Arial" w:cs="Arial"/>
          <w:sz w:val="24"/>
          <w:szCs w:val="24"/>
        </w:rPr>
      </w:pPr>
      <w:r w:rsidRPr="009C0BC2">
        <w:rPr>
          <w:rFonts w:ascii="Arial" w:hAnsi="Arial" w:cs="Arial"/>
          <w:sz w:val="24"/>
          <w:szCs w:val="24"/>
        </w:rPr>
        <w:t>Последующие этапы</w:t>
      </w:r>
      <w:r w:rsidRPr="00A73D21">
        <w:rPr>
          <w:rFonts w:ascii="Arial" w:hAnsi="Arial" w:cs="Arial"/>
          <w:sz w:val="24"/>
          <w:szCs w:val="24"/>
        </w:rPr>
        <w:t xml:space="preserve"> реализации стратегии (2020-2025 годы и 2026-2030 годы) будут направлены на формирование условий для закрепления населения на территории региона и обеспечения экономического роста.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 основным инструментам реализации стратегии относятся:</w:t>
      </w:r>
    </w:p>
    <w:p w:rsidR="0002646A" w:rsidRPr="00A73D21" w:rsidRDefault="009C0BC2" w:rsidP="00A73D21">
      <w:pPr>
        <w:pStyle w:val="aa"/>
        <w:jc w:val="both"/>
        <w:rPr>
          <w:rFonts w:ascii="Arial" w:hAnsi="Arial" w:cs="Arial"/>
          <w:sz w:val="24"/>
          <w:szCs w:val="24"/>
        </w:rPr>
      </w:pPr>
      <w:r>
        <w:rPr>
          <w:rFonts w:ascii="Arial" w:hAnsi="Arial" w:cs="Arial"/>
          <w:sz w:val="24"/>
          <w:szCs w:val="24"/>
        </w:rPr>
        <w:t>1.</w:t>
      </w:r>
      <w:r w:rsidR="0002646A" w:rsidRPr="00A73D21">
        <w:rPr>
          <w:rFonts w:ascii="Arial" w:hAnsi="Arial" w:cs="Arial"/>
          <w:sz w:val="24"/>
          <w:szCs w:val="24"/>
        </w:rPr>
        <w:t xml:space="preserve">Нижестоящие документы стратегического планирования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целях выстраивания единой системы документов стратегического планирования предполагается, что после утверждения настоящей стратегии будут разработаны и утверждены стратегии развития отраслевых комплексов экономики Иркутской области, муниципальные стратегии. При необходимости возможна </w:t>
      </w:r>
      <w:r w:rsidRPr="00A73D21">
        <w:rPr>
          <w:rFonts w:ascii="Arial" w:hAnsi="Arial" w:cs="Arial"/>
          <w:spacing w:val="-2"/>
          <w:sz w:val="24"/>
          <w:szCs w:val="24"/>
        </w:rPr>
        <w:t>актуализация инвестиционной стратегии Иркутской области, разработка стратегий развития</w:t>
      </w:r>
      <w:r w:rsidRPr="00A73D21">
        <w:rPr>
          <w:rFonts w:ascii="Arial" w:hAnsi="Arial" w:cs="Arial"/>
          <w:sz w:val="24"/>
          <w:szCs w:val="24"/>
        </w:rPr>
        <w:t xml:space="preserve"> отдельных направлений социально-экономического развития региона. Государственные программы Иркутской области и схема территориального планирования Иркутской области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настоящей стратегии.</w:t>
      </w:r>
    </w:p>
    <w:p w:rsidR="0002646A" w:rsidRPr="00A73D21" w:rsidRDefault="009C0BC2" w:rsidP="00A73D21">
      <w:pPr>
        <w:pStyle w:val="aa"/>
        <w:jc w:val="both"/>
        <w:rPr>
          <w:rFonts w:ascii="Arial" w:eastAsia="Calibri" w:hAnsi="Arial" w:cs="Arial"/>
          <w:sz w:val="24"/>
          <w:szCs w:val="24"/>
        </w:rPr>
      </w:pPr>
      <w:r>
        <w:rPr>
          <w:rFonts w:ascii="Arial" w:hAnsi="Arial" w:cs="Arial"/>
          <w:sz w:val="24"/>
          <w:szCs w:val="24"/>
        </w:rPr>
        <w:t>2.</w:t>
      </w:r>
      <w:r w:rsidR="0002646A" w:rsidRPr="00A73D21">
        <w:rPr>
          <w:rFonts w:ascii="Arial" w:hAnsi="Arial" w:cs="Arial"/>
          <w:sz w:val="24"/>
          <w:szCs w:val="24"/>
        </w:rPr>
        <w:t>П</w:t>
      </w:r>
      <w:r w:rsidR="0002646A" w:rsidRPr="00A73D21">
        <w:rPr>
          <w:rFonts w:ascii="Arial" w:eastAsia="Calibri" w:hAnsi="Arial" w:cs="Arial"/>
          <w:sz w:val="24"/>
          <w:szCs w:val="24"/>
        </w:rPr>
        <w:t>ланы мероприятий по реализации стратегии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реализации стратегии будут утверждены план мероприятий по реализации стратегии на весь период реализации стратегии и план мероприятий по реализации стратегии на среднесрочный период. Планы мероприятий формируются с учетом этапов, выделенных в стратегии, и позволяют выстроить последовательность мероприятий по реализации стратегии. Планы мероприятий содержат цели и задачи, выделенные в стратегии, информацию о государственных программах и комплексах мероприятий, направленных на их достижение, а также соответствующие целевые показатели. Планы мероприятий являются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02646A" w:rsidRPr="00A73D21" w:rsidRDefault="009C0BC2" w:rsidP="00A73D21">
      <w:pPr>
        <w:pStyle w:val="aa"/>
        <w:jc w:val="both"/>
        <w:rPr>
          <w:rFonts w:ascii="Arial" w:hAnsi="Arial" w:cs="Arial"/>
          <w:sz w:val="24"/>
          <w:szCs w:val="24"/>
        </w:rPr>
      </w:pPr>
      <w:r>
        <w:rPr>
          <w:rFonts w:ascii="Arial" w:hAnsi="Arial" w:cs="Arial"/>
          <w:sz w:val="24"/>
          <w:szCs w:val="24"/>
        </w:rPr>
        <w:t>3.</w:t>
      </w:r>
      <w:r w:rsidR="0002646A" w:rsidRPr="00A73D21">
        <w:rPr>
          <w:rFonts w:ascii="Arial" w:hAnsi="Arial" w:cs="Arial"/>
          <w:sz w:val="24"/>
          <w:szCs w:val="24"/>
        </w:rPr>
        <w:t>Деятельность региональных институтов развития Иркутской области (Инвестиционный совет при Правительстве Иркутской области, «проектный офис», Корпорация развития Иркутской области, Центр поддержки субъектов малого и среднего предпринимательства в Иркутской области (Центр поддержки предпринимательства, Центр кластерного развития, Центр стандартизации, сертификации и испытаний, Региональный центр инжиниринга), Иркутский областной гарантийный фонд, планируется к созданию региональный Фонд развития промышленности), некоммерческих и иных общественных организаций.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4. Нормативно-правовое регулирование на региональном и муниципальном уровне, законодательная инициатива в Государственной Думе Федерального Собрания Российской Федерации.</w:t>
      </w:r>
    </w:p>
    <w:p w:rsidR="0002646A" w:rsidRPr="00A73D21" w:rsidRDefault="009C0BC2" w:rsidP="00A73D21">
      <w:pPr>
        <w:pStyle w:val="aa"/>
        <w:jc w:val="both"/>
        <w:rPr>
          <w:rFonts w:ascii="Arial" w:hAnsi="Arial" w:cs="Arial"/>
          <w:sz w:val="24"/>
          <w:szCs w:val="24"/>
        </w:rPr>
      </w:pPr>
      <w:r>
        <w:rPr>
          <w:rFonts w:ascii="Arial" w:hAnsi="Arial" w:cs="Arial"/>
          <w:sz w:val="24"/>
          <w:szCs w:val="24"/>
        </w:rPr>
        <w:t>5.</w:t>
      </w:r>
      <w:r w:rsidR="0002646A" w:rsidRPr="00A73D21">
        <w:rPr>
          <w:rFonts w:ascii="Arial" w:hAnsi="Arial" w:cs="Arial"/>
          <w:sz w:val="24"/>
          <w:szCs w:val="24"/>
        </w:rPr>
        <w:t xml:space="preserve">Межрегиональная и </w:t>
      </w:r>
      <w:proofErr w:type="spellStart"/>
      <w:r w:rsidR="0002646A" w:rsidRPr="00A73D21">
        <w:rPr>
          <w:rFonts w:ascii="Arial" w:hAnsi="Arial" w:cs="Arial"/>
          <w:sz w:val="24"/>
          <w:szCs w:val="24"/>
        </w:rPr>
        <w:t>внутрирегиональная</w:t>
      </w:r>
      <w:proofErr w:type="spellEnd"/>
      <w:r w:rsidR="0002646A" w:rsidRPr="00A73D21">
        <w:rPr>
          <w:rFonts w:ascii="Arial" w:hAnsi="Arial" w:cs="Arial"/>
          <w:sz w:val="24"/>
          <w:szCs w:val="24"/>
        </w:rPr>
        <w:t xml:space="preserve"> кооперация. В рамках данного инструмента необходимо налаживание эффективных межрегиональных связей с другими субъектами РФ путем реализации действующих и заключения новых взаимовыгодных соглашений о сотрудничестве. Заключение Соглашений о двустороннем сотрудничестве способствует установлению прямых связей, увеличению </w:t>
      </w:r>
      <w:proofErr w:type="spellStart"/>
      <w:r w:rsidR="0002646A" w:rsidRPr="00A73D21">
        <w:rPr>
          <w:rFonts w:ascii="Arial" w:hAnsi="Arial" w:cs="Arial"/>
          <w:sz w:val="24"/>
          <w:szCs w:val="24"/>
        </w:rPr>
        <w:t>товаропотоков</w:t>
      </w:r>
      <w:proofErr w:type="spellEnd"/>
      <w:r w:rsidR="0002646A" w:rsidRPr="00A73D21">
        <w:rPr>
          <w:rFonts w:ascii="Arial" w:hAnsi="Arial" w:cs="Arial"/>
          <w:sz w:val="24"/>
          <w:szCs w:val="24"/>
        </w:rPr>
        <w:t xml:space="preserve"> и совершенствованию структуры ввоза-вывоза в обоих направлениях. Приоритетом в развитии </w:t>
      </w:r>
      <w:proofErr w:type="spellStart"/>
      <w:r w:rsidR="0002646A" w:rsidRPr="00A73D21">
        <w:rPr>
          <w:rFonts w:ascii="Arial" w:hAnsi="Arial" w:cs="Arial"/>
          <w:sz w:val="24"/>
          <w:szCs w:val="24"/>
        </w:rPr>
        <w:t>внутрирегиональной</w:t>
      </w:r>
      <w:proofErr w:type="spellEnd"/>
      <w:r w:rsidR="0002646A" w:rsidRPr="00A73D21">
        <w:rPr>
          <w:rFonts w:ascii="Arial" w:hAnsi="Arial" w:cs="Arial"/>
          <w:sz w:val="24"/>
          <w:szCs w:val="24"/>
        </w:rPr>
        <w:t xml:space="preserve"> кооперации является модернизация пространственной организации, обеспечивающей создание качественной среды для развития горизонтальных кооперированных связей между муниципальными районами, для проживания и деятельности человека, </w:t>
      </w:r>
      <w:r w:rsidR="0002646A" w:rsidRPr="00A73D21">
        <w:rPr>
          <w:rFonts w:ascii="Arial" w:hAnsi="Arial" w:cs="Arial"/>
          <w:sz w:val="24"/>
          <w:szCs w:val="24"/>
        </w:rPr>
        <w:lastRenderedPageBreak/>
        <w:t>становления и развития инновационных кластеров для повышения конкурентоспособности ключевых отраслей экономики.</w:t>
      </w:r>
    </w:p>
    <w:p w:rsidR="0002646A" w:rsidRPr="00A73D21" w:rsidRDefault="009C0BC2" w:rsidP="00A73D21">
      <w:pPr>
        <w:pStyle w:val="aa"/>
        <w:jc w:val="both"/>
        <w:rPr>
          <w:rFonts w:ascii="Arial" w:hAnsi="Arial" w:cs="Arial"/>
          <w:sz w:val="24"/>
          <w:szCs w:val="24"/>
        </w:rPr>
      </w:pPr>
      <w:r>
        <w:rPr>
          <w:rFonts w:ascii="Arial" w:hAnsi="Arial" w:cs="Arial"/>
          <w:sz w:val="24"/>
          <w:szCs w:val="24"/>
        </w:rPr>
        <w:t>6.</w:t>
      </w:r>
      <w:r w:rsidR="0002646A" w:rsidRPr="00A73D21">
        <w:rPr>
          <w:rFonts w:ascii="Arial" w:hAnsi="Arial" w:cs="Arial"/>
          <w:sz w:val="24"/>
          <w:szCs w:val="24"/>
        </w:rPr>
        <w:t xml:space="preserve">Соглашения о социально-экономическом сотрудничестве </w:t>
      </w:r>
      <w:proofErr w:type="spellStart"/>
      <w:r w:rsidR="0002646A" w:rsidRPr="00A73D21">
        <w:rPr>
          <w:rFonts w:ascii="Arial" w:hAnsi="Arial" w:cs="Arial"/>
          <w:sz w:val="24"/>
          <w:szCs w:val="24"/>
        </w:rPr>
        <w:t>c</w:t>
      </w:r>
      <w:proofErr w:type="spellEnd"/>
      <w:r w:rsidR="0002646A" w:rsidRPr="00A73D21">
        <w:rPr>
          <w:rFonts w:ascii="Arial" w:hAnsi="Arial" w:cs="Arial"/>
          <w:sz w:val="24"/>
          <w:szCs w:val="24"/>
        </w:rPr>
        <w:t xml:space="preserve"> хозяйствующими субъектами, инвестиционные программы естественных монополий, соглашения о государственно-частном партнерстве и концессионные соглашения.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Стратегия является основой для разработки государственных программ Иркутской области. На первом этапе реализации стратегии ее исполнение будет осуществляться в рамках действующих по состоянию на 1 января 2017 года 17 государственных программ Иркутской области, срок действия которых ограничивается 2020 годом. В рамках этого периода планируется пересмотреть состав и структуру государственных программ Иркутской области в целях максимально эффективной концентрации имеющихся ресурсов на реализации целей и задач стратегии, а также с учетом результатов ежегодной оценки эффективности реализации государственных программ.</w:t>
      </w:r>
    </w:p>
    <w:p w:rsidR="0002646A" w:rsidRPr="00A73D21" w:rsidRDefault="0002646A" w:rsidP="00A73D21">
      <w:pPr>
        <w:pStyle w:val="aa"/>
        <w:jc w:val="both"/>
        <w:rPr>
          <w:rFonts w:ascii="Arial" w:hAnsi="Arial" w:cs="Arial"/>
          <w:sz w:val="24"/>
          <w:szCs w:val="24"/>
        </w:rPr>
      </w:pPr>
      <w:bookmarkStart w:id="157" w:name="_Toc506928518"/>
      <w:r w:rsidRPr="00A73D21">
        <w:rPr>
          <w:rFonts w:ascii="Arial" w:hAnsi="Arial" w:cs="Arial"/>
          <w:sz w:val="24"/>
          <w:szCs w:val="24"/>
        </w:rPr>
        <w:t>Обоснование расчетных показателей, содержащихся в основной части Местных нормативов градостроительного проектирования</w:t>
      </w:r>
      <w:bookmarkEnd w:id="155"/>
      <w:bookmarkEnd w:id="156"/>
      <w:bookmarkEnd w:id="15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Обоснование расчетных показателей, устанавливаемых для объектов местного значения в области жилищного строительства.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02646A" w:rsidRPr="00A73D21" w:rsidRDefault="0002646A" w:rsidP="00A73D21">
      <w:pPr>
        <w:pStyle w:val="aa"/>
        <w:jc w:val="both"/>
        <w:rPr>
          <w:rFonts w:ascii="Arial" w:hAnsi="Arial" w:cs="Arial"/>
          <w:sz w:val="24"/>
          <w:szCs w:val="24"/>
        </w:rPr>
      </w:pPr>
      <w:bookmarkStart w:id="158" w:name="_Toc461113123"/>
      <w:bookmarkStart w:id="159" w:name="_Toc482889852"/>
      <w:bookmarkStart w:id="160" w:name="_Toc506928519"/>
      <w:r w:rsidRPr="00A73D21">
        <w:rPr>
          <w:rFonts w:ascii="Arial" w:hAnsi="Arial" w:cs="Arial"/>
          <w:sz w:val="24"/>
          <w:szCs w:val="24"/>
        </w:rPr>
        <w:t>Обоснование расчетных показателей, устанавливаемых для объектов местного значения в области образования</w:t>
      </w:r>
      <w:bookmarkEnd w:id="158"/>
      <w:bookmarkEnd w:id="159"/>
      <w:bookmarkEnd w:id="16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дошкольных образовательных учреждений;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общеобразовательных организаций;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организаций дополнительного образования.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образовательных учреждений необходимо осуществлять в соответствии с требованиями и положениями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2.4.2.2821-10 "Санитарно- эпидемиологические требования к условиям и организации обучения в общеобразовательных учреждениях".</w:t>
      </w:r>
    </w:p>
    <w:p w:rsidR="0002646A" w:rsidRPr="00A73D21" w:rsidRDefault="0002646A" w:rsidP="00A73D21">
      <w:pPr>
        <w:pStyle w:val="aa"/>
        <w:jc w:val="both"/>
        <w:rPr>
          <w:rFonts w:ascii="Arial" w:hAnsi="Arial" w:cs="Arial"/>
          <w:sz w:val="24"/>
          <w:szCs w:val="24"/>
        </w:rPr>
      </w:pPr>
      <w:bookmarkStart w:id="161" w:name="_Toc451421249"/>
      <w:bookmarkStart w:id="162" w:name="_Toc461113124"/>
      <w:bookmarkStart w:id="163" w:name="_Toc482889853"/>
      <w:bookmarkStart w:id="164" w:name="_Toc506928520"/>
      <w:r w:rsidRPr="00A73D21">
        <w:rPr>
          <w:rFonts w:ascii="Arial" w:hAnsi="Arial" w:cs="Arial"/>
          <w:sz w:val="24"/>
          <w:szCs w:val="24"/>
        </w:rPr>
        <w:t>Обоснование расчетных показателей, устанавливаемых для объектов местного значения в области физической культуры и спорта</w:t>
      </w:r>
      <w:bookmarkEnd w:id="161"/>
      <w:bookmarkEnd w:id="162"/>
      <w:bookmarkEnd w:id="163"/>
      <w:bookmarkEnd w:id="16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физкультурно-спортивные залы;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плавательные бассейны;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плоскостные сооружения.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соответствии с распоряжением Правительства Российской Федерации от 03 июля 1996</w:t>
      </w:r>
      <w:r w:rsidR="009C0BC2">
        <w:rPr>
          <w:rFonts w:ascii="Arial" w:hAnsi="Arial" w:cs="Arial"/>
          <w:sz w:val="24"/>
          <w:szCs w:val="24"/>
        </w:rPr>
        <w:t>г №</w:t>
      </w:r>
      <w:r w:rsidRPr="00A73D21">
        <w:rPr>
          <w:rFonts w:ascii="Arial" w:hAnsi="Arial" w:cs="Arial"/>
          <w:sz w:val="24"/>
          <w:szCs w:val="24"/>
        </w:rPr>
        <w:t xml:space="preserve">1063-р "Социальные нормативы и нормы" установлен норматив </w:t>
      </w:r>
      <w:r w:rsidRPr="00A73D21">
        <w:rPr>
          <w:rFonts w:ascii="Arial" w:hAnsi="Arial" w:cs="Arial"/>
          <w:sz w:val="24"/>
          <w:szCs w:val="24"/>
        </w:rPr>
        <w:lastRenderedPageBreak/>
        <w:t>единовременной пропускной способности всех видов объектов физической культуры и спорта – 0,19 тыс. человек на 1 тыс. человек.</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Открытые физкультурно-спортивные площадки и сооружения делятся на 3 группы: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02646A" w:rsidRPr="00A73D21" w:rsidRDefault="0002646A" w:rsidP="00A73D21">
      <w:pPr>
        <w:pStyle w:val="aa"/>
        <w:jc w:val="both"/>
        <w:rPr>
          <w:rFonts w:ascii="Arial" w:hAnsi="Arial" w:cs="Arial"/>
          <w:sz w:val="24"/>
          <w:szCs w:val="24"/>
        </w:rPr>
      </w:pPr>
      <w:bookmarkStart w:id="165" w:name="_Toc451421250"/>
      <w:bookmarkStart w:id="166" w:name="_Toc461113125"/>
      <w:bookmarkStart w:id="167" w:name="_Toc482889854"/>
      <w:bookmarkStart w:id="168" w:name="_Toc506928521"/>
      <w:r w:rsidRPr="00A73D21">
        <w:rPr>
          <w:rFonts w:ascii="Arial" w:hAnsi="Arial" w:cs="Arial"/>
          <w:sz w:val="24"/>
          <w:szCs w:val="24"/>
        </w:rPr>
        <w:t>Обоснование расчетных показателей, устанавливаемых для объектов местного значения в области культуры</w:t>
      </w:r>
      <w:bookmarkEnd w:id="165"/>
      <w:bookmarkEnd w:id="166"/>
      <w:bookmarkEnd w:id="167"/>
      <w:bookmarkEnd w:id="168"/>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минимально допустимого уровня в области культуры установлены для объектов местного 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танцевальных залов;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универсальных спортивно-зрелищных залов;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помещений для досуга и любительской деятельности;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массовые библиотеки;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учреждения культуры клубного типа.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минимально допустимого уровняю библиотек приведены в соответствии с СП 42.13330.2011 "Градостроительство. Планировка и застройка городских и сельских поселений".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Согласно Распоряжению Правительства Российской Федерации от 03.07.1996</w:t>
      </w:r>
      <w:r w:rsidR="009C0BC2">
        <w:rPr>
          <w:rFonts w:ascii="Arial" w:hAnsi="Arial" w:cs="Arial"/>
          <w:sz w:val="24"/>
          <w:szCs w:val="24"/>
        </w:rPr>
        <w:t>г N</w:t>
      </w:r>
      <w:r w:rsidRPr="00A73D21">
        <w:rPr>
          <w:rFonts w:ascii="Arial" w:hAnsi="Arial" w:cs="Arial"/>
          <w:sz w:val="24"/>
          <w:szCs w:val="24"/>
        </w:rPr>
        <w:t>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соответствии с распоряжением Правительства Российской Федерации от 19.10.1999</w:t>
      </w:r>
      <w:r w:rsidR="009C0BC2">
        <w:rPr>
          <w:rFonts w:ascii="Arial" w:hAnsi="Arial" w:cs="Arial"/>
          <w:sz w:val="24"/>
          <w:szCs w:val="24"/>
        </w:rPr>
        <w:t>г N</w:t>
      </w:r>
      <w:r w:rsidRPr="00A73D21">
        <w:rPr>
          <w:rFonts w:ascii="Arial" w:hAnsi="Arial" w:cs="Arial"/>
          <w:sz w:val="24"/>
          <w:szCs w:val="24"/>
        </w:rPr>
        <w:t>1683-р (ред. от 23.11.2009</w:t>
      </w:r>
      <w:r w:rsidR="009C0BC2">
        <w:rPr>
          <w:rFonts w:ascii="Arial" w:hAnsi="Arial" w:cs="Arial"/>
          <w:sz w:val="24"/>
          <w:szCs w:val="24"/>
        </w:rPr>
        <w:t>г</w:t>
      </w:r>
      <w:r w:rsidRPr="00A73D21">
        <w:rPr>
          <w:rFonts w:ascii="Arial" w:hAnsi="Arial" w:cs="Arial"/>
          <w:sz w:val="24"/>
          <w:szCs w:val="24"/>
        </w:rPr>
        <w:t xml:space="preserve">) "О методике определения нормативной потребности субъектов Российской Федерации в объектах социальной инфраструктуры" </w:t>
      </w:r>
      <w:proofErr w:type="spellStart"/>
      <w:r w:rsidRPr="00A73D21">
        <w:rPr>
          <w:rFonts w:ascii="Arial" w:hAnsi="Arial" w:cs="Arial"/>
          <w:sz w:val="24"/>
          <w:szCs w:val="24"/>
        </w:rPr>
        <w:t>мощностная</w:t>
      </w:r>
      <w:proofErr w:type="spellEnd"/>
      <w:r w:rsidRPr="00A73D21">
        <w:rPr>
          <w:rFonts w:ascii="Arial" w:hAnsi="Arial" w:cs="Arial"/>
          <w:sz w:val="24"/>
          <w:szCs w:val="24"/>
        </w:rPr>
        <w:t xml:space="preserve"> характеристика центрального учреждения культуры клубного типа должна составлять не менее 500 зрительских мест.</w:t>
      </w:r>
    </w:p>
    <w:p w:rsidR="0002646A" w:rsidRPr="00A73D21" w:rsidRDefault="0002646A" w:rsidP="00A73D21">
      <w:pPr>
        <w:pStyle w:val="aa"/>
        <w:jc w:val="both"/>
        <w:rPr>
          <w:rFonts w:ascii="Arial" w:hAnsi="Arial" w:cs="Arial"/>
          <w:sz w:val="24"/>
          <w:szCs w:val="24"/>
        </w:rPr>
      </w:pPr>
      <w:bookmarkStart w:id="169" w:name="_Toc451421251"/>
      <w:bookmarkStart w:id="170" w:name="_Toc461113126"/>
      <w:bookmarkStart w:id="171" w:name="_Toc482889855"/>
      <w:bookmarkStart w:id="172" w:name="_Toc506928522"/>
      <w:r w:rsidRPr="00A73D21">
        <w:rPr>
          <w:rFonts w:ascii="Arial" w:hAnsi="Arial" w:cs="Arial"/>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bookmarkEnd w:id="169"/>
      <w:bookmarkEnd w:id="170"/>
      <w:bookmarkEnd w:id="171"/>
      <w:bookmarkEnd w:id="17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 Иркутской области.</w:t>
      </w:r>
    </w:p>
    <w:p w:rsidR="0002646A" w:rsidRPr="00A73D21" w:rsidRDefault="0002646A" w:rsidP="00A73D21">
      <w:pPr>
        <w:pStyle w:val="aa"/>
        <w:jc w:val="both"/>
        <w:rPr>
          <w:rFonts w:ascii="Arial" w:hAnsi="Arial" w:cs="Arial"/>
          <w:sz w:val="24"/>
          <w:szCs w:val="24"/>
        </w:rPr>
      </w:pPr>
      <w:bookmarkStart w:id="173" w:name="_Toc451421252"/>
      <w:bookmarkStart w:id="174" w:name="_Toc461113127"/>
      <w:bookmarkStart w:id="175" w:name="_Toc482889856"/>
      <w:bookmarkStart w:id="176" w:name="_Toc506928523"/>
      <w:r w:rsidRPr="00A73D21">
        <w:rPr>
          <w:rFonts w:ascii="Arial" w:hAnsi="Arial" w:cs="Arial"/>
          <w:sz w:val="24"/>
          <w:szCs w:val="24"/>
        </w:rPr>
        <w:t>Обоснование расчетных показателей, устанавливаемых для объектов в области энергетики и инженерной инфраструктуры</w:t>
      </w:r>
      <w:bookmarkEnd w:id="173"/>
      <w:bookmarkEnd w:id="174"/>
      <w:bookmarkEnd w:id="175"/>
      <w:bookmarkEnd w:id="176"/>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мощности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количества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необходимой для размещения соответствующих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иных нормируемых показателях, характеризующих минимально допустимый уровень обеспеченности.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 потребления коммунальных услуг по электроснабжению;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земельного участка, отводимого для трансформаторных подстанций и распределительных пунктов;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расстояние от границы земельного участка до точки подключения к распределительным сетям электроснабжения;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 земельного участка для отдельно стоящих котельных в зависимости от </w:t>
      </w:r>
      <w:proofErr w:type="spellStart"/>
      <w:r w:rsidRPr="00A73D21">
        <w:rPr>
          <w:rFonts w:ascii="Arial" w:hAnsi="Arial" w:cs="Arial"/>
          <w:sz w:val="24"/>
          <w:szCs w:val="24"/>
        </w:rPr>
        <w:t>теплопроизводительности</w:t>
      </w:r>
      <w:proofErr w:type="spellEnd"/>
      <w:r w:rsidRPr="00A73D21">
        <w:rPr>
          <w:rFonts w:ascii="Arial" w:hAnsi="Arial" w:cs="Arial"/>
          <w:sz w:val="24"/>
          <w:szCs w:val="24"/>
        </w:rPr>
        <w:t>;</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удельные расходы тепла на отопление жилых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удельные расходы тепла на отопление административных и общественных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земельного участка для размещения станций водоподготовки в зависимости от их производительности;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показатель удельного водопотребления;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 земельного участка для размещения канализационных очистных сооружений в зависимости от их производительности;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показатель удельного водоотведения;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уровень охвата населения стационарной или мобильной связью;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уровень охвата населения доступом в интернет;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скорость передачи</w:t>
      </w:r>
      <w:r w:rsidRPr="00A73D21">
        <w:rPr>
          <w:rFonts w:ascii="Arial" w:hAnsi="Arial" w:cs="Arial"/>
          <w:sz w:val="24"/>
          <w:szCs w:val="24"/>
        </w:rPr>
        <w:tab/>
        <w:t>данных на пользовательское оборудование с использованием волоконно-оптической линии связи.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районов с особыми условиями строительства (</w:t>
      </w:r>
      <w:proofErr w:type="spellStart"/>
      <w:r w:rsidRPr="00A73D21">
        <w:rPr>
          <w:rFonts w:ascii="Arial" w:hAnsi="Arial" w:cs="Arial"/>
          <w:sz w:val="24"/>
          <w:szCs w:val="24"/>
        </w:rPr>
        <w:t>просадочные</w:t>
      </w:r>
      <w:proofErr w:type="spellEnd"/>
      <w:r w:rsidRPr="00A73D21">
        <w:rPr>
          <w:rFonts w:ascii="Arial" w:hAnsi="Arial" w:cs="Arial"/>
          <w:sz w:val="24"/>
          <w:szCs w:val="24"/>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w:t>
      </w:r>
      <w:r w:rsidRPr="00A73D21">
        <w:rPr>
          <w:rFonts w:ascii="Arial" w:hAnsi="Arial" w:cs="Arial"/>
          <w:sz w:val="24"/>
          <w:szCs w:val="24"/>
        </w:rPr>
        <w:lastRenderedPageBreak/>
        <w:t>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w:t>
      </w:r>
      <w:r w:rsidR="009C0BC2">
        <w:rPr>
          <w:rFonts w:ascii="Arial" w:hAnsi="Arial" w:cs="Arial"/>
          <w:sz w:val="24"/>
          <w:szCs w:val="24"/>
        </w:rPr>
        <w:t>ьным законом от 22 июля 2008г №</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системы наружного противопожарного водоснабжения следует руководствоваться </w:t>
      </w:r>
      <w:hyperlink r:id="rId10" w:history="1">
        <w:r w:rsidRPr="00A73D21">
          <w:rPr>
            <w:rStyle w:val="afff7"/>
            <w:rFonts w:ascii="Arial" w:hAnsi="Arial" w:cs="Arial"/>
            <w:sz w:val="24"/>
            <w:szCs w:val="24"/>
          </w:rPr>
          <w:t>СП</w:t>
        </w:r>
      </w:hyperlink>
      <w:r w:rsidRPr="00A73D21">
        <w:rPr>
          <w:rFonts w:ascii="Arial" w:hAnsi="Arial" w:cs="Arial"/>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1" w:history="1">
        <w:r w:rsidRPr="00A73D21">
          <w:rPr>
            <w:rStyle w:val="afff7"/>
            <w:rFonts w:ascii="Arial" w:hAnsi="Arial" w:cs="Arial"/>
            <w:sz w:val="24"/>
            <w:szCs w:val="24"/>
          </w:rPr>
          <w:t>СанПиН</w:t>
        </w:r>
      </w:hyperlink>
      <w:r w:rsidRPr="00A73D21">
        <w:rPr>
          <w:rFonts w:ascii="Arial" w:hAnsi="Arial" w:cs="Arial"/>
          <w:sz w:val="24"/>
          <w:szCs w:val="24"/>
        </w:rPr>
        <w:t>2.1.4.1110-02 "Зона санитарной охраны источников водоснабжения и водопроводов питьевого назначения".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соответствии с Федеральным законом от 27.07.2010</w:t>
      </w:r>
      <w:r w:rsidR="009C0BC2">
        <w:rPr>
          <w:rFonts w:ascii="Arial" w:hAnsi="Arial" w:cs="Arial"/>
          <w:sz w:val="24"/>
          <w:szCs w:val="24"/>
        </w:rPr>
        <w:t>г №</w:t>
      </w:r>
      <w:r w:rsidRPr="00A73D21">
        <w:rPr>
          <w:rFonts w:ascii="Arial" w:hAnsi="Arial" w:cs="Arial"/>
          <w:sz w:val="24"/>
          <w:szCs w:val="24"/>
        </w:rPr>
        <w:t>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w:t>
      </w:r>
      <w:r w:rsidRPr="00A73D21">
        <w:rPr>
          <w:rFonts w:ascii="Arial" w:hAnsi="Arial" w:cs="Arial"/>
          <w:sz w:val="24"/>
          <w:szCs w:val="24"/>
        </w:rPr>
        <w:lastRenderedPageBreak/>
        <w:t>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23-02-2003" по укрупненным показателям расхода тепла, отнесенным к 1 кв. м общей площади зданий.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w:t>
      </w:r>
      <w:r w:rsidR="009C0BC2">
        <w:rPr>
          <w:rFonts w:ascii="Arial" w:hAnsi="Arial" w:cs="Arial"/>
          <w:sz w:val="24"/>
          <w:szCs w:val="24"/>
        </w:rPr>
        <w:t>г №</w:t>
      </w:r>
      <w:r w:rsidRPr="00A73D21">
        <w:rPr>
          <w:rFonts w:ascii="Arial" w:hAnsi="Arial" w:cs="Arial"/>
          <w:sz w:val="24"/>
          <w:szCs w:val="24"/>
        </w:rPr>
        <w:t>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Предельные расчетные показатели минимально допустимого уровня обеспеченности создадут равные условия доступа к объектам </w:t>
      </w:r>
      <w:proofErr w:type="spellStart"/>
      <w:r w:rsidRPr="00A73D21">
        <w:rPr>
          <w:rFonts w:ascii="Arial" w:hAnsi="Arial" w:cs="Arial"/>
          <w:sz w:val="24"/>
          <w:szCs w:val="24"/>
        </w:rPr>
        <w:t>электросетевого</w:t>
      </w:r>
      <w:proofErr w:type="spellEnd"/>
      <w:r w:rsidRPr="00A73D21">
        <w:rPr>
          <w:rFonts w:ascii="Arial" w:hAnsi="Arial" w:cs="Arial"/>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w:t>
      </w:r>
      <w:r w:rsidR="009C0BC2">
        <w:rPr>
          <w:rFonts w:ascii="Arial" w:hAnsi="Arial" w:cs="Arial"/>
          <w:sz w:val="24"/>
          <w:szCs w:val="24"/>
        </w:rPr>
        <w:t>г №</w:t>
      </w:r>
      <w:r w:rsidRPr="00A73D21">
        <w:rPr>
          <w:rFonts w:ascii="Arial" w:hAnsi="Arial" w:cs="Arial"/>
          <w:sz w:val="24"/>
          <w:szCs w:val="24"/>
        </w:rPr>
        <w:t>126-ФЗ "О связи".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В соответствии с Федеральным законом от 07.07.2003</w:t>
      </w:r>
      <w:r w:rsidR="009C0BC2">
        <w:rPr>
          <w:rFonts w:ascii="Arial" w:hAnsi="Arial" w:cs="Arial"/>
          <w:sz w:val="24"/>
          <w:szCs w:val="24"/>
        </w:rPr>
        <w:t>г</w:t>
      </w:r>
      <w:r w:rsidRPr="00A73D21">
        <w:rPr>
          <w:rFonts w:ascii="Arial" w:hAnsi="Arial" w:cs="Arial"/>
          <w:sz w:val="24"/>
          <w:szCs w:val="24"/>
        </w:rPr>
        <w:t xml:space="preserve">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объекта.</w:t>
      </w:r>
    </w:p>
    <w:p w:rsidR="0002646A" w:rsidRPr="00A73D21" w:rsidRDefault="0002646A" w:rsidP="00A73D21">
      <w:pPr>
        <w:pStyle w:val="aa"/>
        <w:jc w:val="both"/>
        <w:rPr>
          <w:rFonts w:ascii="Arial" w:hAnsi="Arial" w:cs="Arial"/>
          <w:sz w:val="24"/>
          <w:szCs w:val="24"/>
        </w:rPr>
      </w:pPr>
      <w:bookmarkStart w:id="177" w:name="_Toc451421253"/>
      <w:bookmarkStart w:id="178" w:name="_Toc461113128"/>
      <w:bookmarkStart w:id="179" w:name="_Toc482889857"/>
      <w:bookmarkStart w:id="180" w:name="_Toc506928524"/>
      <w:r w:rsidRPr="00A73D21">
        <w:rPr>
          <w:rFonts w:ascii="Arial" w:hAnsi="Arial" w:cs="Arial"/>
          <w:sz w:val="24"/>
          <w:szCs w:val="24"/>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177"/>
      <w:bookmarkEnd w:id="178"/>
      <w:bookmarkEnd w:id="179"/>
      <w:bookmarkEnd w:id="180"/>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Мероприятия по инженерной подготовке территории с вечномерзлыми грунтами должны отвечать требованиям </w:t>
      </w:r>
      <w:hyperlink r:id="rId12" w:history="1">
        <w:proofErr w:type="spellStart"/>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2.02.04-88</w:t>
        </w:r>
      </w:hyperlink>
      <w:r w:rsidRPr="00A73D21">
        <w:rPr>
          <w:rFonts w:ascii="Arial" w:hAnsi="Arial" w:cs="Arial"/>
          <w:sz w:val="24"/>
          <w:szCs w:val="24"/>
        </w:rPr>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 составе проекта мероприятий по инженерной подготовке и охране окружающей среды необходимо предусматривать:</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вертикальную планировку территории методом подсыпки, обеспечивающую беспрепятственный сток поверхностных вод;</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удаление поверхностных и грунтовых вод, постоянно действующих </w:t>
      </w:r>
      <w:proofErr w:type="spellStart"/>
      <w:r w:rsidRPr="00A73D21">
        <w:rPr>
          <w:rFonts w:ascii="Arial" w:hAnsi="Arial" w:cs="Arial"/>
          <w:sz w:val="24"/>
          <w:szCs w:val="24"/>
        </w:rPr>
        <w:t>надмерзлотных</w:t>
      </w:r>
      <w:proofErr w:type="spellEnd"/>
      <w:r w:rsidRPr="00A73D21">
        <w:rPr>
          <w:rFonts w:ascii="Arial" w:hAnsi="Arial" w:cs="Arial"/>
          <w:sz w:val="24"/>
          <w:szCs w:val="24"/>
        </w:rPr>
        <w:t xml:space="preserve"> таликов в целях улучшения строительных свойств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устройство сети дренажно-ливневой канализации;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A73D21">
        <w:rPr>
          <w:rFonts w:ascii="Arial" w:hAnsi="Arial" w:cs="Arial"/>
          <w:sz w:val="24"/>
          <w:szCs w:val="24"/>
        </w:rPr>
        <w:t>почвогрунтов</w:t>
      </w:r>
      <w:proofErr w:type="spellEnd"/>
      <w:r w:rsidRPr="00A73D21">
        <w:rPr>
          <w:rFonts w:ascii="Arial" w:hAnsi="Arial" w:cs="Arial"/>
          <w:sz w:val="24"/>
          <w:szCs w:val="24"/>
        </w:rPr>
        <w:t>, устранения последствий эрозийных и криогенных процессов, технической мелиорации грунтов;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proofErr w:type="spellStart"/>
      <w:r w:rsidR="00C46154" w:rsidRPr="009C0BC2">
        <w:rPr>
          <w:rStyle w:val="ae"/>
          <w:rFonts w:ascii="Arial" w:hAnsi="Arial" w:cs="Arial"/>
          <w:sz w:val="24"/>
          <w:szCs w:val="24"/>
        </w:rPr>
        <w:fldChar w:fldCharType="begin"/>
      </w:r>
      <w:r w:rsidRPr="009C0BC2">
        <w:rPr>
          <w:rStyle w:val="ae"/>
          <w:rFonts w:ascii="Arial" w:hAnsi="Arial" w:cs="Arial"/>
          <w:sz w:val="24"/>
          <w:szCs w:val="24"/>
        </w:rPr>
        <w:instrText>HYPERLINK "http://ivo.garant.ru/document?id=2205948&amp;sub=0"</w:instrText>
      </w:r>
      <w:r w:rsidR="00C46154" w:rsidRPr="009C0BC2">
        <w:rPr>
          <w:rStyle w:val="ae"/>
          <w:rFonts w:ascii="Arial" w:hAnsi="Arial" w:cs="Arial"/>
          <w:sz w:val="24"/>
          <w:szCs w:val="24"/>
        </w:rPr>
        <w:fldChar w:fldCharType="separate"/>
      </w:r>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22-01-95</w:t>
      </w:r>
      <w:r w:rsidR="00C46154" w:rsidRPr="009C0BC2">
        <w:rPr>
          <w:rStyle w:val="ae"/>
          <w:rFonts w:ascii="Arial" w:hAnsi="Arial" w:cs="Arial"/>
          <w:sz w:val="24"/>
          <w:szCs w:val="24"/>
        </w:rPr>
        <w:fldChar w:fldCharType="end"/>
      </w:r>
      <w:r w:rsidRPr="009C0BC2">
        <w:rPr>
          <w:rStyle w:val="ae"/>
          <w:rFonts w:ascii="Arial" w:hAnsi="Arial" w:cs="Arial"/>
          <w:sz w:val="24"/>
          <w:szCs w:val="24"/>
        </w:rPr>
        <w:t xml:space="preserve">, </w:t>
      </w:r>
      <w:hyperlink r:id="rId13" w:history="1">
        <w:proofErr w:type="spellStart"/>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11-0296</w:t>
        </w:r>
      </w:hyperlink>
      <w:r w:rsidRPr="009C0BC2">
        <w:rPr>
          <w:rStyle w:val="ae"/>
          <w:rFonts w:ascii="Arial" w:hAnsi="Arial" w:cs="Arial"/>
          <w:sz w:val="24"/>
          <w:szCs w:val="24"/>
        </w:rPr>
        <w:t xml:space="preserve">, </w:t>
      </w:r>
      <w:hyperlink r:id="rId14" w:history="1">
        <w:proofErr w:type="spellStart"/>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33-01-2003</w:t>
        </w:r>
      </w:hyperlink>
      <w:r w:rsidRPr="009C0BC2">
        <w:rPr>
          <w:rStyle w:val="ae"/>
          <w:rFonts w:ascii="Arial" w:hAnsi="Arial" w:cs="Arial"/>
          <w:sz w:val="24"/>
          <w:szCs w:val="24"/>
        </w:rPr>
        <w:t xml:space="preserve">, </w:t>
      </w:r>
      <w:hyperlink r:id="rId15" w:history="1">
        <w:proofErr w:type="spellStart"/>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2.06.15-85</w:t>
        </w:r>
      </w:hyperlink>
      <w:r w:rsidRPr="009C0BC2">
        <w:rPr>
          <w:rFonts w:ascii="Arial" w:hAnsi="Arial" w:cs="Arial"/>
          <w:sz w:val="24"/>
          <w:szCs w:val="24"/>
        </w:rPr>
        <w:t xml:space="preserve"> и др.</w:t>
      </w:r>
      <w:r w:rsidRPr="00A73D21">
        <w:rPr>
          <w:rFonts w:ascii="Arial" w:hAnsi="Arial" w:cs="Arial"/>
          <w:sz w:val="24"/>
          <w:szCs w:val="24"/>
        </w:rPr>
        <w:t>) и "Общей схемой инженерной защиты территории России от опасных процессов".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16" w:history="1">
        <w:proofErr w:type="spellStart"/>
        <w:r w:rsidRPr="009C0BC2">
          <w:rPr>
            <w:rStyle w:val="ae"/>
            <w:rFonts w:ascii="Arial" w:hAnsi="Arial" w:cs="Arial"/>
            <w:sz w:val="24"/>
            <w:szCs w:val="24"/>
          </w:rPr>
          <w:t>СНиП</w:t>
        </w:r>
        <w:proofErr w:type="spellEnd"/>
        <w:r w:rsidRPr="009C0BC2">
          <w:rPr>
            <w:rStyle w:val="ae"/>
            <w:rFonts w:ascii="Arial" w:hAnsi="Arial" w:cs="Arial"/>
            <w:sz w:val="24"/>
            <w:szCs w:val="24"/>
          </w:rPr>
          <w:t xml:space="preserve"> 2.06.15-85</w:t>
        </w:r>
      </w:hyperlink>
      <w:r w:rsidRPr="00A73D21">
        <w:rPr>
          <w:rFonts w:ascii="Arial" w:hAnsi="Arial" w:cs="Arial"/>
          <w:sz w:val="24"/>
          <w:szCs w:val="24"/>
        </w:rPr>
        <w:t xml:space="preserve"> "Инженерная защита территорий от затопления и подтопления".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Параметры дамб или плотин рассчитываются в соответствии с требованиями </w:t>
      </w:r>
      <w:hyperlink r:id="rId17" w:history="1">
        <w:r w:rsidRPr="009C0BC2">
          <w:rPr>
            <w:rStyle w:val="ae"/>
            <w:rFonts w:ascii="Arial" w:hAnsi="Arial" w:cs="Arial"/>
            <w:sz w:val="24"/>
            <w:szCs w:val="24"/>
          </w:rPr>
          <w:t>СП</w:t>
        </w:r>
      </w:hyperlink>
      <w:hyperlink r:id="rId18" w:history="1">
        <w:r w:rsidRPr="009C0BC2">
          <w:rPr>
            <w:rStyle w:val="ae"/>
            <w:rFonts w:ascii="Arial" w:hAnsi="Arial" w:cs="Arial"/>
            <w:sz w:val="24"/>
            <w:szCs w:val="24"/>
          </w:rPr>
          <w:t>39.13330.2012</w:t>
        </w:r>
      </w:hyperlink>
      <w:r w:rsidRPr="00A73D21">
        <w:rPr>
          <w:rFonts w:ascii="Arial" w:hAnsi="Arial" w:cs="Arial"/>
          <w:sz w:val="24"/>
          <w:szCs w:val="24"/>
        </w:rPr>
        <w:t>. "Свод правил. Плотины из грунтовых материалов".</w:t>
      </w:r>
    </w:p>
    <w:p w:rsidR="0002646A" w:rsidRPr="00A73D21" w:rsidRDefault="0002646A" w:rsidP="00A73D21">
      <w:pPr>
        <w:pStyle w:val="aa"/>
        <w:jc w:val="both"/>
        <w:rPr>
          <w:rFonts w:ascii="Arial" w:hAnsi="Arial" w:cs="Arial"/>
          <w:sz w:val="24"/>
          <w:szCs w:val="24"/>
        </w:rPr>
      </w:pPr>
      <w:bookmarkStart w:id="181" w:name="_Toc451421254"/>
      <w:bookmarkStart w:id="182" w:name="_Toc461113129"/>
      <w:bookmarkStart w:id="183" w:name="_Toc482889858"/>
      <w:bookmarkStart w:id="184" w:name="_Toc506928525"/>
      <w:r w:rsidRPr="00A73D21">
        <w:rPr>
          <w:rFonts w:ascii="Arial" w:hAnsi="Arial" w:cs="Arial"/>
          <w:sz w:val="24"/>
          <w:szCs w:val="24"/>
        </w:rPr>
        <w:t>Обоснование расчетных показателей, устанавливаемых в сфере пожарной безопасности</w:t>
      </w:r>
      <w:bookmarkEnd w:id="181"/>
      <w:bookmarkEnd w:id="182"/>
      <w:bookmarkEnd w:id="183"/>
      <w:bookmarkEnd w:id="184"/>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разработке документов территориального планирования должны выполняться требования </w:t>
      </w:r>
      <w:hyperlink r:id="rId19" w:history="1">
        <w:r w:rsidRPr="009C0BC2">
          <w:rPr>
            <w:rStyle w:val="ae"/>
            <w:rFonts w:ascii="Arial" w:hAnsi="Arial" w:cs="Arial"/>
            <w:sz w:val="24"/>
            <w:szCs w:val="24"/>
          </w:rPr>
          <w:t>Федерального закона</w:t>
        </w:r>
      </w:hyperlink>
      <w:r w:rsidRPr="00A73D21">
        <w:rPr>
          <w:rFonts w:ascii="Arial" w:hAnsi="Arial" w:cs="Arial"/>
          <w:sz w:val="24"/>
          <w:szCs w:val="24"/>
        </w:rPr>
        <w:t xml:space="preserve"> от 22.07.2008</w:t>
      </w:r>
      <w:r w:rsidR="009C0BC2">
        <w:rPr>
          <w:rFonts w:ascii="Arial" w:hAnsi="Arial" w:cs="Arial"/>
          <w:sz w:val="24"/>
          <w:szCs w:val="24"/>
        </w:rPr>
        <w:t>г N</w:t>
      </w:r>
      <w:r w:rsidRPr="00A73D21">
        <w:rPr>
          <w:rFonts w:ascii="Arial" w:hAnsi="Arial" w:cs="Arial"/>
          <w:sz w:val="24"/>
          <w:szCs w:val="24"/>
        </w:rPr>
        <w:t>123-ФЗ "Технический регламент о требованиях пожарной безопасности" (</w:t>
      </w:r>
      <w:hyperlink r:id="rId20" w:history="1">
        <w:r w:rsidRPr="009C0BC2">
          <w:rPr>
            <w:rStyle w:val="ae"/>
            <w:rFonts w:ascii="Arial" w:hAnsi="Arial" w:cs="Arial"/>
            <w:sz w:val="24"/>
            <w:szCs w:val="24"/>
          </w:rPr>
          <w:t>Раздел II</w:t>
        </w:r>
      </w:hyperlink>
      <w:r w:rsidRPr="009C0BC2">
        <w:rPr>
          <w:rStyle w:val="ae"/>
          <w:rFonts w:ascii="Arial" w:hAnsi="Arial" w:cs="Arial"/>
          <w:sz w:val="24"/>
          <w:szCs w:val="24"/>
        </w:rPr>
        <w:t xml:space="preserve"> </w:t>
      </w:r>
      <w:r w:rsidRPr="00A73D21">
        <w:rPr>
          <w:rFonts w:ascii="Arial" w:hAnsi="Arial" w:cs="Arial"/>
          <w:sz w:val="24"/>
          <w:szCs w:val="24"/>
        </w:rPr>
        <w:t xml:space="preserve">"Требования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21" w:history="1">
        <w:r w:rsidRPr="009C0BC2">
          <w:rPr>
            <w:rStyle w:val="ae"/>
            <w:rFonts w:ascii="Arial" w:hAnsi="Arial" w:cs="Arial"/>
            <w:sz w:val="24"/>
            <w:szCs w:val="24"/>
          </w:rPr>
          <w:t>Федерального закона</w:t>
        </w:r>
      </w:hyperlink>
      <w:r w:rsidR="009C0BC2">
        <w:rPr>
          <w:rFonts w:ascii="Arial" w:hAnsi="Arial" w:cs="Arial"/>
          <w:sz w:val="24"/>
          <w:szCs w:val="24"/>
        </w:rPr>
        <w:t xml:space="preserve"> от 22.07.2008г N</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2" w:history="1">
        <w:r w:rsidR="009C0BC2" w:rsidRPr="009C0BC2">
          <w:rPr>
            <w:rStyle w:val="ae"/>
            <w:rFonts w:ascii="Arial" w:hAnsi="Arial" w:cs="Arial"/>
            <w:sz w:val="24"/>
            <w:szCs w:val="24"/>
          </w:rPr>
          <w:t xml:space="preserve">статьи </w:t>
        </w:r>
        <w:r w:rsidRPr="009C0BC2">
          <w:rPr>
            <w:rStyle w:val="ae"/>
            <w:rFonts w:ascii="Arial" w:hAnsi="Arial" w:cs="Arial"/>
            <w:sz w:val="24"/>
            <w:szCs w:val="24"/>
          </w:rPr>
          <w:t>64</w:t>
        </w:r>
      </w:hyperlink>
      <w:r w:rsidRPr="00A73D21">
        <w:rPr>
          <w:rFonts w:ascii="Arial" w:hAnsi="Arial" w:cs="Arial"/>
          <w:sz w:val="24"/>
          <w:szCs w:val="24"/>
        </w:rPr>
        <w:t xml:space="preserve"> Фе</w:t>
      </w:r>
      <w:r w:rsidR="009C0BC2">
        <w:rPr>
          <w:rFonts w:ascii="Arial" w:hAnsi="Arial" w:cs="Arial"/>
          <w:sz w:val="24"/>
          <w:szCs w:val="24"/>
        </w:rPr>
        <w:t>дерального закона от 22.07.2009г. N</w:t>
      </w:r>
      <w:r w:rsidRPr="00A73D21">
        <w:rPr>
          <w:rFonts w:ascii="Arial" w:hAnsi="Arial" w:cs="Arial"/>
          <w:sz w:val="24"/>
          <w:szCs w:val="24"/>
        </w:rPr>
        <w:t>123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Согласование отступлений от требований пожарной безопасности проводится в соответствии с требованиями </w:t>
      </w:r>
      <w:hyperlink r:id="rId23" w:history="1">
        <w:r w:rsidRPr="009C0BC2">
          <w:rPr>
            <w:rStyle w:val="ae"/>
            <w:rFonts w:ascii="Arial" w:hAnsi="Arial" w:cs="Arial"/>
            <w:sz w:val="24"/>
            <w:szCs w:val="24"/>
          </w:rPr>
          <w:t>приказа</w:t>
        </w:r>
      </w:hyperlink>
      <w:r w:rsidRPr="00A73D21">
        <w:rPr>
          <w:rFonts w:ascii="Arial" w:hAnsi="Arial" w:cs="Arial"/>
          <w:sz w:val="24"/>
          <w:szCs w:val="24"/>
        </w:rPr>
        <w:t xml:space="preserve"> МЧС России от 16.03.2007</w:t>
      </w:r>
      <w:r w:rsidR="009C0BC2">
        <w:rPr>
          <w:rFonts w:ascii="Arial" w:hAnsi="Arial" w:cs="Arial"/>
          <w:sz w:val="24"/>
          <w:szCs w:val="24"/>
        </w:rPr>
        <w:t>г N</w:t>
      </w:r>
      <w:r w:rsidRPr="00A73D21">
        <w:rPr>
          <w:rFonts w:ascii="Arial" w:hAnsi="Arial" w:cs="Arial"/>
          <w:sz w:val="24"/>
          <w:szCs w:val="24"/>
        </w:rPr>
        <w:t>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также положениями Тома 1 данных нормативов градостроительного проектирования.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Размещение пожарных депо следует осуществлять в соответствии с требованиями </w:t>
      </w:r>
      <w:hyperlink r:id="rId24" w:history="1">
        <w:r w:rsidRPr="009C0BC2">
          <w:rPr>
            <w:rStyle w:val="ae"/>
            <w:rFonts w:ascii="Arial" w:hAnsi="Arial" w:cs="Arial"/>
            <w:sz w:val="24"/>
            <w:szCs w:val="24"/>
          </w:rPr>
          <w:t>главы 17</w:t>
        </w:r>
      </w:hyperlink>
      <w:r w:rsidRPr="009C0BC2">
        <w:rPr>
          <w:rStyle w:val="ae"/>
          <w:rFonts w:ascii="Arial" w:hAnsi="Arial" w:cs="Arial"/>
          <w:sz w:val="24"/>
          <w:szCs w:val="24"/>
        </w:rPr>
        <w:t xml:space="preserve"> </w:t>
      </w:r>
      <w:r w:rsidRPr="00A73D21">
        <w:rPr>
          <w:rFonts w:ascii="Arial" w:hAnsi="Arial" w:cs="Arial"/>
          <w:sz w:val="24"/>
          <w:szCs w:val="24"/>
        </w:rPr>
        <w:t>Федерального закона от 22.07.2008</w:t>
      </w:r>
      <w:r w:rsidR="009C0BC2">
        <w:rPr>
          <w:rFonts w:ascii="Arial" w:hAnsi="Arial" w:cs="Arial"/>
          <w:sz w:val="24"/>
          <w:szCs w:val="24"/>
        </w:rPr>
        <w:t>г N</w:t>
      </w:r>
      <w:r w:rsidRPr="00A73D21">
        <w:rPr>
          <w:rFonts w:ascii="Arial" w:hAnsi="Arial" w:cs="Arial"/>
          <w:sz w:val="24"/>
          <w:szCs w:val="24"/>
        </w:rPr>
        <w:t>123-ФЗ "Технический регламент о требованиях пожарной безопасности".</w:t>
      </w:r>
    </w:p>
    <w:p w:rsidR="0002646A" w:rsidRPr="00A73D21" w:rsidRDefault="0002646A" w:rsidP="00A73D21">
      <w:pPr>
        <w:pStyle w:val="aa"/>
        <w:jc w:val="both"/>
        <w:rPr>
          <w:rFonts w:ascii="Arial" w:hAnsi="Arial" w:cs="Arial"/>
          <w:sz w:val="24"/>
          <w:szCs w:val="24"/>
        </w:rPr>
      </w:pPr>
      <w:bookmarkStart w:id="185" w:name="_Toc451421255"/>
      <w:bookmarkStart w:id="186" w:name="_Toc461113130"/>
      <w:bookmarkStart w:id="187" w:name="_Toc482889859"/>
      <w:bookmarkStart w:id="188" w:name="_Toc506928526"/>
      <w:r w:rsidRPr="00A73D21">
        <w:rPr>
          <w:rFonts w:ascii="Arial" w:hAnsi="Arial" w:cs="Arial"/>
          <w:sz w:val="24"/>
          <w:szCs w:val="24"/>
        </w:rPr>
        <w:t>Обоснование расчетных показателей, устанавливаемых для территорий специального назначения</w:t>
      </w:r>
      <w:bookmarkEnd w:id="185"/>
      <w:bookmarkEnd w:id="186"/>
      <w:bookmarkEnd w:id="187"/>
      <w:bookmarkEnd w:id="188"/>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w:t>
      </w:r>
      <w:r w:rsidR="009C0BC2">
        <w:rPr>
          <w:rFonts w:ascii="Arial" w:hAnsi="Arial" w:cs="Arial"/>
          <w:sz w:val="24"/>
          <w:szCs w:val="24"/>
        </w:rPr>
        <w:t>дерального закона от 12.01.1996г. №</w:t>
      </w:r>
      <w:r w:rsidRPr="00A73D21">
        <w:rPr>
          <w:rFonts w:ascii="Arial" w:hAnsi="Arial" w:cs="Arial"/>
          <w:sz w:val="24"/>
          <w:szCs w:val="24"/>
        </w:rPr>
        <w:t xml:space="preserve">8-ФЗ «О погребении и похоронном деле»,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2.1.1279-03 «Гигиенические требования к размещению, устройству и содержанию кладбищ, зданий и сооружений похоронного назначения» и нормативов.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Размер санитарно-защитных зон свалок и полигонов ТБО устанавливается в соответствии с </w:t>
      </w:r>
      <w:proofErr w:type="spellStart"/>
      <w:r w:rsidRPr="00A73D21">
        <w:rPr>
          <w:rFonts w:ascii="Arial" w:hAnsi="Arial" w:cs="Arial"/>
          <w:sz w:val="24"/>
          <w:szCs w:val="24"/>
        </w:rPr>
        <w:t>СанПиНом</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02646A" w:rsidRPr="00A73D21" w:rsidRDefault="0002646A" w:rsidP="00A73D21">
      <w:pPr>
        <w:pStyle w:val="aa"/>
        <w:jc w:val="both"/>
        <w:rPr>
          <w:rFonts w:ascii="Arial" w:hAnsi="Arial" w:cs="Arial"/>
          <w:sz w:val="24"/>
          <w:szCs w:val="24"/>
        </w:rPr>
      </w:pPr>
      <w:bookmarkStart w:id="189" w:name="_Toc451421256"/>
      <w:bookmarkStart w:id="190" w:name="_Toc461113131"/>
      <w:bookmarkStart w:id="191" w:name="_Toc482889860"/>
      <w:bookmarkStart w:id="192" w:name="_Toc506928527"/>
      <w:r w:rsidRPr="00A73D21">
        <w:rPr>
          <w:rFonts w:ascii="Arial" w:hAnsi="Arial" w:cs="Arial"/>
          <w:sz w:val="24"/>
          <w:szCs w:val="24"/>
        </w:rPr>
        <w:t>Обоснование расчетных показателей, устанавливаемых в сфере охраны окружающей среды</w:t>
      </w:r>
      <w:bookmarkEnd w:id="189"/>
      <w:bookmarkEnd w:id="190"/>
      <w:bookmarkEnd w:id="191"/>
      <w:bookmarkEnd w:id="192"/>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w:t>
      </w:r>
      <w:r w:rsidR="009C0BC2">
        <w:rPr>
          <w:rFonts w:ascii="Arial" w:hAnsi="Arial" w:cs="Arial"/>
          <w:sz w:val="24"/>
          <w:szCs w:val="24"/>
        </w:rPr>
        <w:t>г №</w:t>
      </w:r>
      <w:r w:rsidRPr="00A73D21">
        <w:rPr>
          <w:rFonts w:ascii="Arial" w:hAnsi="Arial" w:cs="Arial"/>
          <w:sz w:val="24"/>
          <w:szCs w:val="24"/>
        </w:rPr>
        <w:t>96- ФЗ "Об охране атмосферного воздуха", Феде</w:t>
      </w:r>
      <w:r w:rsidR="009C0BC2">
        <w:rPr>
          <w:rFonts w:ascii="Arial" w:hAnsi="Arial" w:cs="Arial"/>
          <w:sz w:val="24"/>
          <w:szCs w:val="24"/>
        </w:rPr>
        <w:t>ральный закон от 10 января 2002</w:t>
      </w:r>
      <w:r w:rsidRPr="00A73D21">
        <w:rPr>
          <w:rFonts w:ascii="Arial" w:hAnsi="Arial" w:cs="Arial"/>
          <w:sz w:val="24"/>
          <w:szCs w:val="24"/>
        </w:rPr>
        <w:t xml:space="preserve">года "Об охране окружающей среды",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2.1.6.1032-01 "Гигиенические требования к обеспечению качества атмосферного воздуха населенных мест".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Санитарную очистку территорий населенных пунктов следует осуществлять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42-128-4690-88, СП 42.13330.2011 (Свод правил. Градостроительство. Планировка и застройка городских и сельских поселений. Актуализированная редакция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2.07.01-89*), Правил и норм технической эксплуатации жилищного фонда, утв. Постановлением Госстроя России от 27.09.2003</w:t>
      </w:r>
      <w:r w:rsidR="001F26AC">
        <w:rPr>
          <w:rFonts w:ascii="Arial" w:hAnsi="Arial" w:cs="Arial"/>
          <w:sz w:val="24"/>
          <w:szCs w:val="24"/>
        </w:rPr>
        <w:t>г №</w:t>
      </w:r>
      <w:r w:rsidRPr="00A73D21">
        <w:rPr>
          <w:rFonts w:ascii="Arial" w:hAnsi="Arial" w:cs="Arial"/>
          <w:sz w:val="24"/>
          <w:szCs w:val="24"/>
        </w:rPr>
        <w:t>170, а также нормативных правовых актов органов местного самоуправления.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2.1.7.728-99 «Правила сбора, хранения и удаления отходов лечебно-профилактических учреждений».</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w:t>
      </w:r>
      <w:proofErr w:type="spellStart"/>
      <w:r w:rsidRPr="00A73D21">
        <w:rPr>
          <w:rFonts w:ascii="Arial" w:hAnsi="Arial" w:cs="Arial"/>
          <w:sz w:val="24"/>
          <w:szCs w:val="24"/>
        </w:rPr>
        <w:t>СанПиНом</w:t>
      </w:r>
      <w:proofErr w:type="spellEnd"/>
      <w:r w:rsidRPr="00A73D21">
        <w:rPr>
          <w:rFonts w:ascii="Arial" w:hAnsi="Arial" w:cs="Arial"/>
          <w:sz w:val="24"/>
          <w:szCs w:val="24"/>
        </w:rPr>
        <w:t xml:space="preserve"> 2.1.7.1287-03 "Санитарно-эпидемиологические требования к качеству почвы".</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Значения допустимого уровня воздействия электромагнитного поля, излучений и облучений рассчитывались в соответствии с </w:t>
      </w:r>
      <w:proofErr w:type="spellStart"/>
      <w:r w:rsidRPr="00A73D21">
        <w:rPr>
          <w:rFonts w:ascii="Arial" w:hAnsi="Arial" w:cs="Arial"/>
          <w:sz w:val="24"/>
          <w:szCs w:val="24"/>
        </w:rPr>
        <w:t>СанПиНом</w:t>
      </w:r>
      <w:proofErr w:type="spellEnd"/>
      <w:r w:rsidRPr="00A73D21">
        <w:rPr>
          <w:rFonts w:ascii="Arial" w:hAnsi="Arial" w:cs="Arial"/>
          <w:sz w:val="24"/>
          <w:szCs w:val="24"/>
        </w:rPr>
        <w:t xml:space="preserve"> 2.1.8/2.2.4.1383-03 "Гигиенические требования к размещению и эксплуатации передающих радиотехнических объектов",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2.1.8/2.2.4.1190-03 Гигиенические требования к размещению и эксплуатации средств сухопутной подвижной радиосвязи" 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2.1.6.1032-01 "Гигиенические требования к обеспечению качества атмосферного воздуха населенных мест".</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w:t>
      </w:r>
      <w:r w:rsidR="001F26AC">
        <w:rPr>
          <w:rFonts w:ascii="Arial" w:hAnsi="Arial" w:cs="Arial"/>
          <w:sz w:val="24"/>
          <w:szCs w:val="24"/>
        </w:rPr>
        <w:t>г N</w:t>
      </w:r>
      <w:r w:rsidRPr="00A73D21">
        <w:rPr>
          <w:rFonts w:ascii="Arial" w:hAnsi="Arial" w:cs="Arial"/>
          <w:sz w:val="24"/>
          <w:szCs w:val="24"/>
        </w:rPr>
        <w:t xml:space="preserve">З-ФЗ "О радиационной безопасности населения",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2.6.1.2523-09 (НРБ 99/2009) "Нормы радиационной безопасности" и СП 2.6.1.2612-10 "Основные санитарные правила обеспечения радиационной безопасности".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Радиационная безопасность населения обеспечивается созданием условий жизнедеятельности, отвечающих требованиям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Определение показателей нормативного освещения помещений производилось с учетом </w:t>
      </w:r>
      <w:proofErr w:type="spellStart"/>
      <w:r w:rsidRPr="00A73D21">
        <w:rPr>
          <w:rFonts w:ascii="Arial" w:hAnsi="Arial" w:cs="Arial"/>
          <w:sz w:val="24"/>
          <w:szCs w:val="24"/>
        </w:rPr>
        <w:t>СНиП</w:t>
      </w:r>
      <w:proofErr w:type="spellEnd"/>
      <w:r w:rsidRPr="00A73D21">
        <w:rPr>
          <w:rFonts w:ascii="Arial" w:hAnsi="Arial" w:cs="Arial"/>
          <w:sz w:val="24"/>
          <w:szCs w:val="24"/>
        </w:rPr>
        <w:t xml:space="preserve"> 23-05-95* "Естественное и искусственное освещение" и </w:t>
      </w:r>
      <w:proofErr w:type="spellStart"/>
      <w:r w:rsidRPr="00A73D21">
        <w:rPr>
          <w:rFonts w:ascii="Arial" w:hAnsi="Arial" w:cs="Arial"/>
          <w:sz w:val="24"/>
          <w:szCs w:val="24"/>
        </w:rPr>
        <w:t>СанПиН</w:t>
      </w:r>
      <w:proofErr w:type="spellEnd"/>
      <w:r w:rsidRPr="00A73D21">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02646A" w:rsidRPr="00A73D21" w:rsidRDefault="0002646A" w:rsidP="00A73D21">
      <w:pPr>
        <w:pStyle w:val="aa"/>
        <w:jc w:val="both"/>
        <w:rPr>
          <w:rFonts w:ascii="Arial" w:hAnsi="Arial" w:cs="Arial"/>
          <w:sz w:val="24"/>
          <w:szCs w:val="24"/>
        </w:rPr>
      </w:pPr>
      <w:bookmarkStart w:id="193" w:name="_Toc482889861"/>
      <w:bookmarkStart w:id="194" w:name="_Toc506928528"/>
      <w:r w:rsidRPr="00A73D21">
        <w:rPr>
          <w:rFonts w:ascii="Arial" w:hAnsi="Arial" w:cs="Arial"/>
          <w:sz w:val="24"/>
          <w:szCs w:val="24"/>
        </w:rPr>
        <w:t>Том III</w:t>
      </w:r>
      <w:bookmarkEnd w:id="193"/>
      <w:bookmarkEnd w:id="194"/>
    </w:p>
    <w:p w:rsidR="0002646A" w:rsidRPr="00A73D21" w:rsidRDefault="0002646A" w:rsidP="00A73D21">
      <w:pPr>
        <w:pStyle w:val="aa"/>
        <w:jc w:val="both"/>
        <w:rPr>
          <w:rFonts w:ascii="Arial" w:hAnsi="Arial" w:cs="Arial"/>
          <w:sz w:val="24"/>
          <w:szCs w:val="24"/>
        </w:rPr>
      </w:pPr>
      <w:bookmarkStart w:id="195" w:name="_Toc452990894"/>
      <w:bookmarkStart w:id="196" w:name="_Toc482889862"/>
      <w:bookmarkStart w:id="197" w:name="_Toc506928529"/>
      <w:r w:rsidRPr="00A73D21">
        <w:rPr>
          <w:rFonts w:ascii="Arial" w:hAnsi="Arial" w:cs="Arial"/>
          <w:sz w:val="24"/>
          <w:szCs w:val="24"/>
        </w:rPr>
        <w:t>Введение</w:t>
      </w:r>
      <w:bookmarkEnd w:id="195"/>
      <w:bookmarkEnd w:id="196"/>
      <w:bookmarkEnd w:id="197"/>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lastRenderedPageBreak/>
        <w:t>Подготовка местных нормативов градостроительного проектирования территории Макаровского сельского поселения Киренского района Иркутской области (далее – также местные нормативы) осуществлялась с учетом:</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Социально-демографического состава и плотности населения на территории муниципального образования;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Планов и программ комплексного социально-экономического развития муниципального образования;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Предложений органов местного самоуправления и заинтересованных лиц.</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Местные нормативы и внесенные изменения в них утверждаются представительным органом местного самоуправления.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646A" w:rsidRPr="00A73D21" w:rsidRDefault="0002646A" w:rsidP="00A73D21">
      <w:pPr>
        <w:pStyle w:val="aa"/>
        <w:jc w:val="both"/>
        <w:rPr>
          <w:rFonts w:ascii="Arial" w:hAnsi="Arial" w:cs="Arial"/>
          <w:sz w:val="24"/>
          <w:szCs w:val="24"/>
        </w:rPr>
      </w:pPr>
      <w:bookmarkStart w:id="198" w:name="_Toc452990895"/>
      <w:bookmarkStart w:id="199" w:name="_Toc482889863"/>
      <w:bookmarkStart w:id="200" w:name="_Toc506928530"/>
      <w:r w:rsidRPr="00A73D21">
        <w:rPr>
          <w:rFonts w:ascii="Arial" w:hAnsi="Arial" w:cs="Arial"/>
          <w:sz w:val="24"/>
          <w:szCs w:val="24"/>
        </w:rPr>
        <w:t>Правила и область применения расчетных показателей, содержащихся в основной части местных нормативов</w:t>
      </w:r>
      <w:bookmarkEnd w:id="198"/>
      <w:bookmarkEnd w:id="199"/>
      <w:bookmarkEnd w:id="200"/>
    </w:p>
    <w:p w:rsidR="0002646A" w:rsidRPr="00A73D21" w:rsidRDefault="0002646A" w:rsidP="00A73D21">
      <w:pPr>
        <w:pStyle w:val="aa"/>
        <w:jc w:val="both"/>
        <w:rPr>
          <w:rFonts w:ascii="Arial" w:hAnsi="Arial" w:cs="Arial"/>
          <w:sz w:val="24"/>
          <w:szCs w:val="24"/>
        </w:rPr>
      </w:pPr>
      <w:bookmarkStart w:id="201" w:name="_Toc452990896"/>
      <w:bookmarkStart w:id="202" w:name="_Toc482889864"/>
      <w:bookmarkStart w:id="203" w:name="_Toc506928531"/>
      <w:r w:rsidRPr="00A73D21">
        <w:rPr>
          <w:rFonts w:ascii="Arial" w:hAnsi="Arial" w:cs="Arial"/>
          <w:sz w:val="24"/>
          <w:szCs w:val="24"/>
        </w:rPr>
        <w:t>Область применения расчетных показателей, содержащихся в основной части местных нормативов градостроительного проектирования</w:t>
      </w:r>
      <w:bookmarkEnd w:id="201"/>
      <w:bookmarkEnd w:id="202"/>
      <w:bookmarkEnd w:id="203"/>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Действие местных нормативов распространяется на территорию муниципального образования в границах, утвержденных Законом Иркут</w:t>
      </w:r>
      <w:r w:rsidR="001F26AC">
        <w:rPr>
          <w:rFonts w:ascii="Arial" w:hAnsi="Arial" w:cs="Arial"/>
          <w:sz w:val="24"/>
          <w:szCs w:val="24"/>
        </w:rPr>
        <w:t>ской области от 16 декабря 2004г. №</w:t>
      </w:r>
      <w:r w:rsidRPr="00A73D21">
        <w:rPr>
          <w:rFonts w:ascii="Arial" w:hAnsi="Arial" w:cs="Arial"/>
          <w:sz w:val="24"/>
          <w:szCs w:val="24"/>
        </w:rPr>
        <w:t>87 – ОЗ «О статусе и границах муниципальных образований Киренского района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Макаровского сельского поселения.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 xml:space="preserve">Если, в случае внесения изменений в региональные нормативы градостроительного проектирования Иркутской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A73D21">
        <w:rPr>
          <w:rFonts w:ascii="Arial" w:hAnsi="Arial" w:cs="Arial"/>
          <w:sz w:val="24"/>
          <w:szCs w:val="24"/>
        </w:rPr>
        <w:lastRenderedPageBreak/>
        <w:t>региональных нормативов градостроительного проектирования Иркутской области, а также показатели нормативных правовых актов Российской Федерации.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Иркутской области.</w:t>
      </w:r>
    </w:p>
    <w:p w:rsidR="0002646A" w:rsidRPr="00A73D21" w:rsidRDefault="0002646A" w:rsidP="00A73D21">
      <w:pPr>
        <w:pStyle w:val="aa"/>
        <w:jc w:val="both"/>
        <w:rPr>
          <w:rFonts w:ascii="Arial" w:hAnsi="Arial" w:cs="Arial"/>
          <w:sz w:val="24"/>
          <w:szCs w:val="24"/>
        </w:rPr>
      </w:pPr>
      <w:r w:rsidRPr="00A73D21">
        <w:rPr>
          <w:rFonts w:ascii="Arial" w:hAnsi="Arial" w:cs="Arial"/>
          <w:sz w:val="24"/>
          <w:szCs w:val="24"/>
        </w:rPr>
        <w:t>Если, в случае внесения изменений в региональные нормативы градостроительного проектирования Иркутской области,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Иркутской области, а также показатели нормативных правовых актов Российской Федерации.</w:t>
      </w:r>
    </w:p>
    <w:p w:rsidR="0002646A" w:rsidRPr="00A73D21" w:rsidRDefault="0002646A" w:rsidP="00A73D21">
      <w:pPr>
        <w:pStyle w:val="aa"/>
        <w:jc w:val="both"/>
        <w:rPr>
          <w:rFonts w:ascii="Arial" w:hAnsi="Arial" w:cs="Arial"/>
          <w:sz w:val="24"/>
          <w:szCs w:val="24"/>
        </w:rPr>
      </w:pPr>
      <w:bookmarkStart w:id="204" w:name="_Toc451341686"/>
      <w:bookmarkStart w:id="205" w:name="_Toc452990897"/>
      <w:bookmarkStart w:id="206" w:name="_Toc482889865"/>
      <w:bookmarkStart w:id="207" w:name="_Toc506928532"/>
      <w:r w:rsidRPr="00A73D21">
        <w:rPr>
          <w:rFonts w:ascii="Arial" w:hAnsi="Arial" w:cs="Arial"/>
          <w:sz w:val="24"/>
          <w:szCs w:val="24"/>
        </w:rPr>
        <w:t>Правила применения расчетных показателей, содержащихся в основной части местных нормативов градостроительного проектирования</w:t>
      </w:r>
      <w:bookmarkEnd w:id="204"/>
      <w:bookmarkEnd w:id="205"/>
      <w:bookmarkEnd w:id="206"/>
      <w:bookmarkEnd w:id="207"/>
    </w:p>
    <w:p w:rsidR="0002646A" w:rsidRDefault="0002646A" w:rsidP="00A73D21">
      <w:pPr>
        <w:pStyle w:val="aa"/>
        <w:jc w:val="both"/>
        <w:rPr>
          <w:rFonts w:ascii="Arial" w:hAnsi="Arial" w:cs="Arial"/>
          <w:sz w:val="24"/>
          <w:szCs w:val="24"/>
        </w:rPr>
      </w:pPr>
      <w:r w:rsidRPr="00A73D21">
        <w:rPr>
          <w:rFonts w:ascii="Arial" w:hAnsi="Arial" w:cs="Arial"/>
          <w:sz w:val="24"/>
          <w:szCs w:val="24"/>
        </w:rPr>
        <w:t>Перечень нормируемых показателей, применяемых при разработке градостроительной документации</w:t>
      </w:r>
    </w:p>
    <w:p w:rsidR="001F26AC" w:rsidRPr="00A73D21" w:rsidRDefault="001F26AC" w:rsidP="00A73D21">
      <w:pPr>
        <w:pStyle w:val="aa"/>
        <w:jc w:val="both"/>
        <w:rPr>
          <w:rFonts w:ascii="Arial" w:hAnsi="Arial" w:cs="Arial"/>
          <w:sz w:val="24"/>
          <w:szCs w:val="24"/>
        </w:rPr>
      </w:pP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
        <w:gridCol w:w="5024"/>
        <w:gridCol w:w="1702"/>
        <w:gridCol w:w="586"/>
        <w:gridCol w:w="715"/>
        <w:gridCol w:w="660"/>
      </w:tblGrid>
      <w:tr w:rsidR="0002646A" w:rsidRPr="001F26AC" w:rsidTr="0002646A">
        <w:trPr>
          <w:trHeight w:hRule="exact" w:val="598"/>
          <w:tblHeader/>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 </w:t>
            </w:r>
            <w:proofErr w:type="spellStart"/>
            <w:r w:rsidRPr="001F26AC">
              <w:rPr>
                <w:rFonts w:ascii="Courier New" w:hAnsi="Courier New" w:cs="Courier New"/>
                <w:sz w:val="22"/>
                <w:szCs w:val="22"/>
              </w:rPr>
              <w:t>п</w:t>
            </w:r>
            <w:proofErr w:type="spellEnd"/>
            <w:r w:rsidRPr="001F26AC">
              <w:rPr>
                <w:rFonts w:ascii="Courier New" w:hAnsi="Courier New" w:cs="Courier New"/>
                <w:sz w:val="22"/>
                <w:szCs w:val="22"/>
              </w:rPr>
              <w:t>/</w:t>
            </w:r>
            <w:proofErr w:type="spellStart"/>
            <w:r w:rsidRPr="001F26AC">
              <w:rPr>
                <w:rFonts w:ascii="Courier New" w:hAnsi="Courier New" w:cs="Courier New"/>
                <w:sz w:val="22"/>
                <w:szCs w:val="22"/>
              </w:rPr>
              <w:t>п</w:t>
            </w:r>
            <w:proofErr w:type="spellEnd"/>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Наименование нормируемого показателя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Единицы измерения</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ГП</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ППТ</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ПЗЗ</w:t>
            </w:r>
          </w:p>
        </w:tc>
      </w:tr>
      <w:tr w:rsidR="0002646A" w:rsidRPr="001F26AC" w:rsidTr="0002646A">
        <w:trPr>
          <w:trHeight w:hRule="exact" w:val="3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Пространственно-планировочная организация</w:t>
            </w:r>
          </w:p>
        </w:tc>
      </w:tr>
      <w:tr w:rsidR="0002646A" w:rsidRPr="001F26AC" w:rsidTr="0002646A">
        <w:trPr>
          <w:trHeight w:hRule="exact" w:val="41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Общая организация территории</w:t>
            </w:r>
          </w:p>
        </w:tc>
      </w:tr>
      <w:tr w:rsidR="0002646A" w:rsidRPr="001F26AC" w:rsidTr="0002646A">
        <w:trPr>
          <w:trHeight w:hRule="exact" w:val="57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площади и распределения функциональных зон с отображением параметров планируемого развития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площади и распределения территорий общего пользования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196"/>
        </w:trPr>
        <w:tc>
          <w:tcPr>
            <w:tcW w:w="8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4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отступа от красных линий в целях определения места допустимого размещения зданий, строений, сооружений</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Жилые зоны</w:t>
            </w: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определения потребности в селитебной территории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га/1000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плотности населения территорий жилого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чел./га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распределения жилых зон по типам и этажности жилой застройки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этажность</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площадками общего пользования различного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кв.м/чел.</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92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1.2.5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8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площади элементов планировочной структуры жилых зон</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3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интенсивности использования жилых зон</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коэффициент</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3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размера придомовых земельных участков, в т.ч. при многоквартирных домах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6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1.2.10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размера придомовых земельных участков при многоквартирных домах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9"/>
        </w:trPr>
        <w:tc>
          <w:tcPr>
            <w:tcW w:w="8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1.3</w:t>
            </w:r>
          </w:p>
        </w:tc>
        <w:tc>
          <w:tcPr>
            <w:tcW w:w="8687" w:type="dxa"/>
            <w:gridSpan w:val="5"/>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Зоны общественно-делового назначения</w:t>
            </w:r>
          </w:p>
        </w:tc>
      </w:tr>
      <w:tr w:rsidR="0002646A" w:rsidRPr="001F26AC" w:rsidTr="0002646A">
        <w:trPr>
          <w:trHeight w:hRule="exact" w:val="54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1.3.1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показатели интенсивности использования общественно-деловых зон</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тыс. кв.м общ. пл./га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8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1.3.2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показатели плотности застройки общественно – делового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кв.м/чел.</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w:t>
            </w:r>
          </w:p>
        </w:tc>
        <w:tc>
          <w:tcPr>
            <w:tcW w:w="8687" w:type="dxa"/>
            <w:gridSpan w:val="5"/>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Социальное и коммунально-бытовое назначение</w:t>
            </w:r>
          </w:p>
        </w:tc>
      </w:tr>
      <w:tr w:rsidR="0002646A" w:rsidRPr="001F26AC" w:rsidTr="0002646A">
        <w:trPr>
          <w:trHeight w:hRule="exact" w:val="180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02646A" w:rsidRPr="001F26AC" w:rsidTr="0002646A">
        <w:trPr>
          <w:trHeight w:hRule="exact" w:val="88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общеобразовательными организациями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охвата детей от 6,5</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 18 лет</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общеобразовательных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учащегося</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Доступность общеобразовательных </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7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дошкольными образовательными организациями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охвата детей от 1,5</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 7 лет</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дошкольных образовательных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место</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5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дошкольных образовательных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71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Максимально допустимая вместимость дошкольных образовательных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мест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межшкольными учебными комбинатами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мест на 1 тыс. чел.</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межшкольных учебных комбинатов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2.1.10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организациями дополнительного образования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охвата школьников</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организаций дополнительного образования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детских оздоровительных лагерей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место</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54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организации оказания первичной </w:t>
            </w:r>
            <w:proofErr w:type="spellStart"/>
            <w:r w:rsidRPr="001F26AC">
              <w:rPr>
                <w:rFonts w:ascii="Courier New" w:hAnsi="Courier New" w:cs="Courier New"/>
                <w:sz w:val="22"/>
                <w:szCs w:val="22"/>
              </w:rPr>
              <w:t>медико</w:t>
            </w:r>
            <w:proofErr w:type="spellEnd"/>
            <w:r w:rsidRPr="001F26AC">
              <w:rPr>
                <w:rFonts w:ascii="Courier New" w:hAnsi="Courier New" w:cs="Courier New"/>
                <w:sz w:val="22"/>
                <w:szCs w:val="22"/>
              </w:rPr>
              <w:t>-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фельдшерско-акушерских пунктов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2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val="68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лечебно-профилактических</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медицинских организаций, оказывающих медицинскую помощь в амбулаторных условиях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13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посещение в смену</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13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медицинских организаций скорой медицинской помощи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родильных домов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женских консультаций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аптечных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0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2.2.10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аптечных организаций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услугами связи, общественного питания, торговли и бытового обслуживания</w:t>
            </w: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почтовой связи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4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почтовой связи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5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2.3.3</w:t>
            </w:r>
          </w:p>
        </w:tc>
        <w:tc>
          <w:tcPr>
            <w:tcW w:w="5024"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отделений почтовой связи</w:t>
            </w:r>
          </w:p>
        </w:tc>
        <w:tc>
          <w:tcPr>
            <w:tcW w:w="1702"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vAlign w:val="center"/>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7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2.3.4</w:t>
            </w:r>
          </w:p>
        </w:tc>
        <w:tc>
          <w:tcPr>
            <w:tcW w:w="5024"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торговыми предприятиями</w:t>
            </w:r>
          </w:p>
        </w:tc>
        <w:tc>
          <w:tcPr>
            <w:tcW w:w="1702"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торговой площади на 1 тыс. человек</w:t>
            </w:r>
          </w:p>
        </w:tc>
        <w:tc>
          <w:tcPr>
            <w:tcW w:w="586" w:type="dxa"/>
            <w:vAlign w:val="center"/>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3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торговых предприятий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кв. м торговой площади</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2.3.6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предприятий торговли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2.3.7</w:t>
            </w:r>
          </w:p>
        </w:tc>
        <w:tc>
          <w:tcPr>
            <w:tcW w:w="5024"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рынками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торговой площади на 1 тыс. человек</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2.3.8</w:t>
            </w:r>
          </w:p>
        </w:tc>
        <w:tc>
          <w:tcPr>
            <w:tcW w:w="5024"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рынков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кв. м торговой площади</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предприятиями общественного питания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мест на 1 тыс. человек</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предприятий общественного питания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 на 100 мест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предприятий общественного питания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4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предприятиями бытового обслуживания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рабочих мест на 1 тыс. человек</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72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предприятий бытового обслуживания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 на 10 рабочих мест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предприятий бытового обслуживания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прачечными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кг белья в смену</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прачечных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химчистками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кг вещей в смену</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химчисток</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9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2.3.19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банями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место</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5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2.3.20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бань</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2.4</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организации библиотечного обслуживания населения, комплектования и обеспечения сохранности их библиотечных фондов</w:t>
            </w:r>
          </w:p>
        </w:tc>
      </w:tr>
      <w:tr w:rsidR="0002646A" w:rsidRPr="001F26AC" w:rsidTr="0002646A">
        <w:trPr>
          <w:trHeight w:hRule="exact" w:val="56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2.4.1</w:t>
            </w:r>
          </w:p>
        </w:tc>
        <w:tc>
          <w:tcPr>
            <w:tcW w:w="5024"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библиотеками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тыс. ед. хранения на 1 тыс. чел.</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2.4.2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библиотек</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организации и поддержки учреждений культуры и искусства</w:t>
            </w:r>
          </w:p>
        </w:tc>
      </w:tr>
      <w:tr w:rsidR="0002646A" w:rsidRPr="001F26AC" w:rsidTr="0002646A">
        <w:trPr>
          <w:trHeight w:hRule="exact" w:val="55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Уровень обеспеченности помещениями для </w:t>
            </w:r>
            <w:proofErr w:type="spellStart"/>
            <w:r w:rsidRPr="001F26AC">
              <w:rPr>
                <w:rFonts w:ascii="Courier New" w:hAnsi="Courier New" w:cs="Courier New"/>
                <w:sz w:val="22"/>
                <w:szCs w:val="22"/>
              </w:rPr>
              <w:t>культурно-досуговой</w:t>
            </w:r>
            <w:proofErr w:type="spellEnd"/>
            <w:r w:rsidRPr="001F26AC">
              <w:rPr>
                <w:rFonts w:ascii="Courier New" w:hAnsi="Courier New" w:cs="Courier New"/>
                <w:sz w:val="22"/>
                <w:szCs w:val="22"/>
              </w:rPr>
              <w:t xml:space="preserve"> деятельности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площади пола на 1 тыс. человек</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Размер земельного участка помещений для </w:t>
            </w:r>
            <w:proofErr w:type="spellStart"/>
            <w:r w:rsidRPr="001F26AC">
              <w:rPr>
                <w:rFonts w:ascii="Courier New" w:hAnsi="Courier New" w:cs="Courier New"/>
                <w:sz w:val="22"/>
                <w:szCs w:val="22"/>
              </w:rPr>
              <w:t>культурно-досуговой</w:t>
            </w:r>
            <w:proofErr w:type="spellEnd"/>
            <w:r w:rsidRPr="001F26AC">
              <w:rPr>
                <w:rFonts w:ascii="Courier New" w:hAnsi="Courier New" w:cs="Courier New"/>
                <w:sz w:val="22"/>
                <w:szCs w:val="22"/>
              </w:rPr>
              <w:t xml:space="preserve"> деятельности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3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учреждениями культуры клубного типа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объект/место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2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учреждений культуры клубного типа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музеями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музеев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универсальных спортивно-зрелищных залов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выставочных залов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1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кинотеатров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2.5.10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театров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2.5.11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концертных залов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0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физкультурно-оздоровительного и спортивного назначения</w:t>
            </w:r>
          </w:p>
        </w:tc>
      </w:tr>
      <w:tr w:rsidR="0002646A" w:rsidRPr="001F26AC" w:rsidTr="0002646A">
        <w:trPr>
          <w:trHeight w:val="6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помещениями для физкультурных занятий и тренировок</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общей площади на 1</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тыс. человек</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помещений для физкультурных занятий и тренировок</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физкультурно-спортивными залами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пл. пола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0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физкультурно-спортивных залов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Доступность физкультурно-спортивных залов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минут/м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4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плавательными бассейнами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зеркала воды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9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плавательных бассейнов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плоскостными сооружениями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2.6.9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плоскостных сооружений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2.7</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кредитными организациями</w:t>
            </w:r>
          </w:p>
        </w:tc>
      </w:tr>
      <w:tr w:rsidR="0002646A" w:rsidRPr="001F26AC" w:rsidTr="0002646A">
        <w:trPr>
          <w:trHeight w:hRule="exact" w:val="878"/>
        </w:trPr>
        <w:tc>
          <w:tcPr>
            <w:tcW w:w="8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2.7.1</w:t>
            </w:r>
          </w:p>
        </w:tc>
        <w:tc>
          <w:tcPr>
            <w:tcW w:w="5024"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банков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операционная касса на 10-30 тыс. человек</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2.7.2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банков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6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2.7.3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сберегательного банка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операционная касса на 10-30 тыс. человек</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70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2.7.4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сберегательного банка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4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2.8</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организациями и учреждениями управления</w:t>
            </w: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2.8.1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организаций и учреждений управления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сотрудника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2.9</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учреждениями жилищно-коммунального хозяйства</w:t>
            </w:r>
          </w:p>
        </w:tc>
      </w:tr>
      <w:tr w:rsidR="0002646A" w:rsidRPr="001F26AC" w:rsidTr="0002646A">
        <w:trPr>
          <w:trHeight w:hRule="exact" w:val="68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2.9.1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гостиницами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мест на 1 тыс. человек</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4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2.9.2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гостиниц</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2.10</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формирования муниципального архива</w:t>
            </w:r>
          </w:p>
        </w:tc>
      </w:tr>
      <w:tr w:rsidR="0002646A" w:rsidRPr="001F26AC" w:rsidTr="0002646A">
        <w:trPr>
          <w:trHeight w:hRule="exact" w:val="42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2.10.1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обеспеченности архивами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2.10.2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 земельного участка архивов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95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2.11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02646A" w:rsidRPr="001F26AC" w:rsidTr="0002646A">
        <w:trPr>
          <w:trHeight w:hRule="exact" w:val="302"/>
        </w:trPr>
        <w:tc>
          <w:tcPr>
            <w:tcW w:w="886" w:type="dxa"/>
          </w:tcPr>
          <w:p w:rsidR="0002646A" w:rsidRPr="001F26AC" w:rsidRDefault="0002646A" w:rsidP="00A73D21">
            <w:pPr>
              <w:pStyle w:val="aa"/>
              <w:jc w:val="both"/>
              <w:rPr>
                <w:rFonts w:ascii="Courier New" w:hAnsi="Courier New" w:cs="Courier New"/>
                <w:sz w:val="22"/>
                <w:szCs w:val="22"/>
              </w:rPr>
            </w:pP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Нормируемые</w:t>
            </w:r>
          </w:p>
        </w:tc>
      </w:tr>
      <w:tr w:rsidR="0002646A" w:rsidRPr="001F26AC" w:rsidTr="0002646A">
        <w:trPr>
          <w:trHeight w:hRule="exact" w:val="35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Средняя жилищная обеспеченность</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02"/>
        </w:trPr>
        <w:tc>
          <w:tcPr>
            <w:tcW w:w="886" w:type="dxa"/>
          </w:tcPr>
          <w:p w:rsidR="0002646A" w:rsidRPr="001F26AC" w:rsidRDefault="0002646A" w:rsidP="00A73D21">
            <w:pPr>
              <w:pStyle w:val="aa"/>
              <w:jc w:val="both"/>
              <w:rPr>
                <w:rFonts w:ascii="Courier New" w:hAnsi="Courier New" w:cs="Courier New"/>
                <w:sz w:val="22"/>
                <w:szCs w:val="22"/>
              </w:rPr>
            </w:pP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Ненормируемые</w:t>
            </w:r>
          </w:p>
        </w:tc>
      </w:tr>
      <w:tr w:rsidR="0002646A" w:rsidRPr="001F26AC" w:rsidTr="0002646A">
        <w:trPr>
          <w:trHeight w:val="53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Распределение жилых зон по типу жилой</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застройки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63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Распределение жилищного фонда по виду жилых домов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Расчетный показатель количества проживающих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человек</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5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2.11.5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Доля общей площади общественных помещений (коммерческого назначения) в общей площади многоквартирных жилых домов</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0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Инженерная инфраструктура</w:t>
            </w:r>
          </w:p>
        </w:tc>
      </w:tr>
      <w:tr w:rsidR="0002646A" w:rsidRPr="001F26AC" w:rsidTr="0002646A">
        <w:trPr>
          <w:trHeight w:hRule="exact" w:val="54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w:t>
            </w:r>
            <w:proofErr w:type="spellStart"/>
            <w:r w:rsidRPr="001F26AC">
              <w:rPr>
                <w:rFonts w:ascii="Courier New" w:hAnsi="Courier New" w:cs="Courier New"/>
                <w:sz w:val="22"/>
                <w:szCs w:val="22"/>
              </w:rPr>
              <w:t>электро</w:t>
            </w:r>
            <w:proofErr w:type="spellEnd"/>
            <w:r w:rsidRPr="001F26AC">
              <w:rPr>
                <w:rFonts w:ascii="Courier New" w:hAnsi="Courier New" w:cs="Courier New"/>
                <w:sz w:val="22"/>
                <w:szCs w:val="22"/>
              </w:rPr>
              <w:t xml:space="preserve"> , тепло и водоснабжения населения, водоотведения, снабжения населения топливом</w:t>
            </w:r>
          </w:p>
        </w:tc>
      </w:tr>
      <w:tr w:rsidR="0002646A" w:rsidRPr="001F26AC" w:rsidTr="0002646A">
        <w:trPr>
          <w:trHeight w:hRule="exact" w:val="39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Объекты водоснабжения</w:t>
            </w:r>
          </w:p>
        </w:tc>
      </w:tr>
      <w:tr w:rsidR="0002646A" w:rsidRPr="001F26AC" w:rsidTr="00CA333F">
        <w:trPr>
          <w:trHeight w:hRule="exact" w:val="106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водопотребления (удельное среднесуточное водопотребление на хозяйственно питьевые нужды населения)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л/</w:t>
            </w:r>
            <w:proofErr w:type="spellStart"/>
            <w:r w:rsidRPr="001F26AC">
              <w:rPr>
                <w:rFonts w:ascii="Courier New" w:hAnsi="Courier New" w:cs="Courier New"/>
                <w:sz w:val="22"/>
                <w:szCs w:val="22"/>
              </w:rPr>
              <w:t>сут</w:t>
            </w:r>
            <w:proofErr w:type="spellEnd"/>
            <w:r w:rsidRPr="001F26AC">
              <w:rPr>
                <w:rFonts w:ascii="Courier New" w:hAnsi="Courier New" w:cs="Courier New"/>
                <w:sz w:val="22"/>
                <w:szCs w:val="22"/>
              </w:rPr>
              <w:t xml:space="preserve"> м.куб/</w:t>
            </w:r>
            <w:proofErr w:type="spellStart"/>
            <w:r w:rsidRPr="001F26AC">
              <w:rPr>
                <w:rFonts w:ascii="Courier New" w:hAnsi="Courier New" w:cs="Courier New"/>
                <w:sz w:val="22"/>
                <w:szCs w:val="22"/>
              </w:rPr>
              <w:t>мес</w:t>
            </w:r>
            <w:proofErr w:type="spellEnd"/>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3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станций очистки воды</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водоводов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Объекты водоотведения</w:t>
            </w:r>
          </w:p>
        </w:tc>
        <w:tc>
          <w:tcPr>
            <w:tcW w:w="1702" w:type="dxa"/>
          </w:tcPr>
          <w:p w:rsidR="0002646A" w:rsidRPr="001F26AC" w:rsidRDefault="0002646A" w:rsidP="00A73D21">
            <w:pPr>
              <w:pStyle w:val="aa"/>
              <w:jc w:val="both"/>
              <w:rPr>
                <w:rFonts w:ascii="Courier New" w:hAnsi="Courier New" w:cs="Courier New"/>
                <w:sz w:val="22"/>
                <w:szCs w:val="22"/>
              </w:rPr>
            </w:pP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водоотведения (удельное среднесуточное водоотведение бытовых сточных вод)</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л/</w:t>
            </w:r>
            <w:proofErr w:type="spellStart"/>
            <w:r w:rsidRPr="001F26AC">
              <w:rPr>
                <w:rFonts w:ascii="Courier New" w:hAnsi="Courier New" w:cs="Courier New"/>
                <w:sz w:val="22"/>
                <w:szCs w:val="22"/>
              </w:rPr>
              <w:t>сут</w:t>
            </w:r>
            <w:proofErr w:type="spellEnd"/>
            <w:r w:rsidRPr="001F26AC">
              <w:rPr>
                <w:rFonts w:ascii="Courier New" w:hAnsi="Courier New" w:cs="Courier New"/>
                <w:sz w:val="22"/>
                <w:szCs w:val="22"/>
              </w:rPr>
              <w:t xml:space="preserve"> м.куб/</w:t>
            </w:r>
            <w:proofErr w:type="spellStart"/>
            <w:r w:rsidRPr="001F26AC">
              <w:rPr>
                <w:rFonts w:ascii="Courier New" w:hAnsi="Courier New" w:cs="Courier New"/>
                <w:sz w:val="22"/>
                <w:szCs w:val="22"/>
              </w:rPr>
              <w:t>мес</w:t>
            </w:r>
            <w:proofErr w:type="spellEnd"/>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8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3.1.2.2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канализационных очистных сооружений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3.1.2.3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канализационных коллекторов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0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3.1.3</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Объекты теплоснабжения</w:t>
            </w:r>
          </w:p>
        </w:tc>
      </w:tr>
      <w:tr w:rsidR="0002646A" w:rsidRPr="001F26AC" w:rsidTr="0002646A">
        <w:trPr>
          <w:trHeight w:hRule="exact" w:val="5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3.1.3.1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теплоснабжения (удельная расчетная тепловая нагрузки на отопление здания)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Ккал/ч на кв.м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4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3.1.3.2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котельных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6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Объекты электроснабжения</w:t>
            </w:r>
          </w:p>
        </w:tc>
      </w:tr>
      <w:tr w:rsidR="0002646A" w:rsidRPr="001F26AC" w:rsidTr="00CA333F">
        <w:trPr>
          <w:trHeight w:hRule="exact" w:val="50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электрической энергией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кВт ч /год на 1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укрупненного показателя удельной расчетной нагрузки селитебной территории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кВт/чел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укрупненного показателя электрической нагрузки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Вт/кв.м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4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3.1.4.4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наружного освещения</w:t>
            </w:r>
          </w:p>
        </w:tc>
        <w:tc>
          <w:tcPr>
            <w:tcW w:w="1702" w:type="dxa"/>
          </w:tcPr>
          <w:p w:rsidR="0002646A" w:rsidRPr="001F26AC" w:rsidRDefault="0002646A" w:rsidP="00A73D21">
            <w:pPr>
              <w:pStyle w:val="aa"/>
              <w:jc w:val="both"/>
              <w:rPr>
                <w:rFonts w:ascii="Courier New" w:hAnsi="Courier New" w:cs="Courier New"/>
                <w:sz w:val="22"/>
                <w:szCs w:val="22"/>
              </w:rPr>
            </w:pP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участков для размещения объектов электроснабжения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4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3.1.4.6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отвода земель для электрических сетей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6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3.1.5</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Объекты связи</w:t>
            </w:r>
          </w:p>
        </w:tc>
      </w:tr>
      <w:tr w:rsidR="0002646A" w:rsidRPr="001F26AC" w:rsidTr="0002646A">
        <w:trPr>
          <w:trHeight w:hRule="exact" w:val="50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3.1.5.1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связи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кол. ном.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4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3.1.5.2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объектов связи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56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3.1.5.3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отвода земель для линий связи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3.1.6</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Инженерные сети</w:t>
            </w:r>
          </w:p>
        </w:tc>
      </w:tr>
      <w:tr w:rsidR="0002646A" w:rsidRPr="001F26AC" w:rsidTr="0002646A">
        <w:trPr>
          <w:trHeight w:hRule="exact" w:val="104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3.1.6.1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Расстояния по горизонтали (в свету) от ближайших подземных инженерных сетей до зданий и сооружений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98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3.1.6.2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Расстояния по горизонтали (в свету) между соседними инженерными подземными сетями при их параллельном размещении</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3.1.6.3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трубопроводов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3.1.6.4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Ширина полос земель для электрических сетей напряжением 0,38 500 кВ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Транспортная инфраструктура</w:t>
            </w:r>
          </w:p>
        </w:tc>
      </w:tr>
      <w:tr w:rsidR="0002646A" w:rsidRPr="001F26AC" w:rsidTr="0002646A">
        <w:trPr>
          <w:trHeight w:hRule="exact" w:val="284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02646A" w:rsidRPr="001F26AC" w:rsidTr="0002646A">
        <w:trPr>
          <w:trHeight w:hRule="exact" w:val="58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Классификация автомобильных дорог по значению и использованию</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38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Параметры автомобильных дорог</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619"/>
        </w:trPr>
        <w:tc>
          <w:tcPr>
            <w:tcW w:w="8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Параметры отводимых территорий под размещаемые автомобильные дороги и (или) объект дорожного сервиса</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5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4.2</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района создания транспортных услуг населению между поселениями</w:t>
            </w:r>
          </w:p>
        </w:tc>
      </w:tr>
      <w:tr w:rsidR="0002646A" w:rsidRPr="001F26AC" w:rsidTr="0002646A">
        <w:trPr>
          <w:trHeight w:hRule="exact" w:val="57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Обеспечение связанности населенных пунктов круглогодичным сообщением</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281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4.3</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02646A" w:rsidRPr="001F26AC" w:rsidTr="0002646A">
        <w:trPr>
          <w:trHeight w:hRule="exact" w:val="55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Уровень автомобилизации населения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авт. на 1000 жителей</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8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Потребность населения в объектах обслуживания транспорта (АЗС, СТО)</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колонок, постов</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55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Потребность населения в местах постоянного хранения транспорта</w:t>
            </w:r>
          </w:p>
        </w:tc>
        <w:tc>
          <w:tcPr>
            <w:tcW w:w="1702" w:type="dxa"/>
          </w:tcPr>
          <w:p w:rsidR="0002646A" w:rsidRPr="001F26AC" w:rsidRDefault="0002646A" w:rsidP="00A73D21">
            <w:pPr>
              <w:pStyle w:val="aa"/>
              <w:jc w:val="both"/>
              <w:rPr>
                <w:rFonts w:ascii="Courier New" w:hAnsi="Courier New" w:cs="Courier New"/>
                <w:sz w:val="22"/>
                <w:szCs w:val="22"/>
              </w:rPr>
            </w:pPr>
            <w:proofErr w:type="spellStart"/>
            <w:r w:rsidRPr="001F26AC">
              <w:rPr>
                <w:rFonts w:ascii="Courier New" w:hAnsi="Courier New" w:cs="Courier New"/>
                <w:sz w:val="22"/>
                <w:szCs w:val="22"/>
              </w:rPr>
              <w:t>машино-мест</w:t>
            </w:r>
            <w:proofErr w:type="spellEnd"/>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5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Потребность населения в местах временного хранения транспорта</w:t>
            </w:r>
          </w:p>
        </w:tc>
        <w:tc>
          <w:tcPr>
            <w:tcW w:w="1702" w:type="dxa"/>
          </w:tcPr>
          <w:p w:rsidR="0002646A" w:rsidRPr="001F26AC" w:rsidRDefault="0002646A" w:rsidP="00A73D21">
            <w:pPr>
              <w:pStyle w:val="aa"/>
              <w:jc w:val="both"/>
              <w:rPr>
                <w:rFonts w:ascii="Courier New" w:hAnsi="Courier New" w:cs="Courier New"/>
                <w:sz w:val="22"/>
                <w:szCs w:val="22"/>
              </w:rPr>
            </w:pPr>
            <w:proofErr w:type="spellStart"/>
            <w:r w:rsidRPr="001F26AC">
              <w:rPr>
                <w:rFonts w:ascii="Courier New" w:hAnsi="Courier New" w:cs="Courier New"/>
                <w:sz w:val="22"/>
                <w:szCs w:val="22"/>
              </w:rPr>
              <w:t>машино-мест</w:t>
            </w:r>
            <w:proofErr w:type="spellEnd"/>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55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Плотность сети линий наземного общественного пассажирского транспорта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км/кв.км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Категории улично-дорожной сети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Параметры улично-дорожной сети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84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4.3.8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Обеспечение безопасности дорожного движения – организация пешеходных переходов в разных уровнях с проезжей частью</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CA333F">
        <w:trPr>
          <w:trHeight w:hRule="exact" w:val="58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4.4</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населения поселения транспортными услугами в границах поселения</w:t>
            </w:r>
          </w:p>
        </w:tc>
      </w:tr>
      <w:tr w:rsidR="0002646A" w:rsidRPr="001F26AC" w:rsidTr="0002646A">
        <w:trPr>
          <w:trHeight w:hRule="exact" w:val="56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4.4.1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Дальность пешеходных подходов до остановок общественного транспорта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r>
      <w:tr w:rsidR="0002646A" w:rsidRPr="001F26AC" w:rsidTr="0002646A">
        <w:trPr>
          <w:trHeight w:hRule="exact" w:val="41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Зоны массового отдыха</w:t>
            </w:r>
          </w:p>
        </w:tc>
      </w:tr>
      <w:tr w:rsidR="0002646A" w:rsidRPr="001F26AC" w:rsidTr="0002646A">
        <w:trPr>
          <w:trHeight w:hRule="exact" w:val="58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объектами для массового отдыха жителей</w:t>
            </w:r>
          </w:p>
        </w:tc>
      </w:tr>
      <w:tr w:rsidR="0002646A" w:rsidRPr="001F26AC" w:rsidTr="0002646A">
        <w:trPr>
          <w:trHeight w:hRule="exact" w:val="5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Требования к размещению объектов для массового отдыха населения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4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Требования к размещению зоны отдыха в условиях </w:t>
            </w:r>
            <w:proofErr w:type="spellStart"/>
            <w:r w:rsidRPr="001F26AC">
              <w:rPr>
                <w:rFonts w:ascii="Courier New" w:hAnsi="Courier New" w:cs="Courier New"/>
                <w:sz w:val="22"/>
                <w:szCs w:val="22"/>
              </w:rPr>
              <w:t>котловинности</w:t>
            </w:r>
            <w:proofErr w:type="spellEnd"/>
            <w:r w:rsidRPr="001F26AC">
              <w:rPr>
                <w:rFonts w:ascii="Courier New" w:hAnsi="Courier New" w:cs="Courier New"/>
                <w:sz w:val="22"/>
                <w:szCs w:val="22"/>
              </w:rPr>
              <w:t xml:space="preserve"> горного рельефа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транспортной доступности зон массового кратковременного отдыха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8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Размеры территорий зон отдыха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посетителя</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Размеры территорий пляжей, размещаемых в зонах отдыха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посетителя</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4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5.1.6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Размеры речных и озерных пляжей, размещаемых на землях, пригодных для сельскохозяйственного использования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 на 1 посетителя</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5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5.1.7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Коэффициенты одновременной загрузки пляжей для расчета численности единовременных посетителей на пляжах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2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Охрана окружающей среды</w:t>
            </w:r>
          </w:p>
        </w:tc>
      </w:tr>
      <w:tr w:rsidR="0002646A" w:rsidRPr="001F26AC" w:rsidTr="0002646A">
        <w:trPr>
          <w:trHeight w:val="53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образования мероприятий по охране окружающей среды</w:t>
            </w:r>
          </w:p>
        </w:tc>
      </w:tr>
      <w:tr w:rsidR="0002646A" w:rsidRPr="001F26AC" w:rsidTr="0002646A">
        <w:trPr>
          <w:trHeight w:hRule="exact" w:val="57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показатели допустимых уровней воздействия на окружающую среду</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17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1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Условия размещения промышленных предприятий в зависимости от потенциала загрязнения атмосферы (ПЗА)</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1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Регулирование микроклимата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4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застройке территорий месторождений полезных ископаемых</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6.1.7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охране объектов культурного наследия при градостроительном проектировании</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989"/>
        </w:trPr>
        <w:tc>
          <w:tcPr>
            <w:tcW w:w="8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w:t>
            </w:r>
          </w:p>
        </w:tc>
        <w:tc>
          <w:tcPr>
            <w:tcW w:w="8687" w:type="dxa"/>
            <w:gridSpan w:val="5"/>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02646A" w:rsidRPr="001F26AC" w:rsidTr="0002646A">
        <w:trPr>
          <w:trHeight w:hRule="exact" w:val="56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Нормативный уровень </w:t>
            </w:r>
            <w:proofErr w:type="spellStart"/>
            <w:r w:rsidRPr="001F26AC">
              <w:rPr>
                <w:rFonts w:ascii="Courier New" w:hAnsi="Courier New" w:cs="Courier New"/>
                <w:sz w:val="22"/>
                <w:szCs w:val="22"/>
              </w:rPr>
              <w:t>озелененности</w:t>
            </w:r>
            <w:proofErr w:type="spellEnd"/>
            <w:r w:rsidRPr="001F26AC">
              <w:rPr>
                <w:rFonts w:ascii="Courier New" w:hAnsi="Courier New" w:cs="Courier New"/>
                <w:sz w:val="22"/>
                <w:szCs w:val="22"/>
              </w:rPr>
              <w:t xml:space="preserve"> территории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42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Процент увеличения уровня </w:t>
            </w:r>
            <w:proofErr w:type="spellStart"/>
            <w:r w:rsidRPr="001F26AC">
              <w:rPr>
                <w:rFonts w:ascii="Courier New" w:hAnsi="Courier New" w:cs="Courier New"/>
                <w:sz w:val="22"/>
                <w:szCs w:val="22"/>
              </w:rPr>
              <w:t>озелененности</w:t>
            </w:r>
            <w:proofErr w:type="spellEnd"/>
            <w:r w:rsidRPr="001F26AC">
              <w:rPr>
                <w:rFonts w:ascii="Courier New" w:hAnsi="Courier New" w:cs="Courier New"/>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103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кв.м/чел</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площади территорий для размещения новых объектов рекреационного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3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Требования к устройству зимних садов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126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Площадь озелененных территорий в общем балансе территории парков и садов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840"/>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6.2.8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Требования к устройству дорожной сети рекреационных территорий общего пользования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доступности территорий и объектов рекреационного назначения для населения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м/мин</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012"/>
        </w:trPr>
        <w:tc>
          <w:tcPr>
            <w:tcW w:w="8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Нормативы доступности территорий и объектов рекреационного назначения для инвалидов и </w:t>
            </w:r>
            <w:proofErr w:type="spellStart"/>
            <w:r w:rsidRPr="001F26AC">
              <w:rPr>
                <w:rFonts w:ascii="Courier New" w:hAnsi="Courier New" w:cs="Courier New"/>
                <w:sz w:val="22"/>
                <w:szCs w:val="22"/>
              </w:rPr>
              <w:t>маломобильных</w:t>
            </w:r>
            <w:proofErr w:type="spellEnd"/>
            <w:r w:rsidRPr="001F26AC">
              <w:rPr>
                <w:rFonts w:ascii="Courier New" w:hAnsi="Courier New" w:cs="Courier New"/>
                <w:sz w:val="22"/>
                <w:szCs w:val="22"/>
              </w:rPr>
              <w:t xml:space="preserve"> групп населения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5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численности единовременных посетителей объектов рекреационного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чел/га</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5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благоустройства озелененных территорий общего пользования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703"/>
        </w:trPr>
        <w:tc>
          <w:tcPr>
            <w:tcW w:w="8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6.2.13</w:t>
            </w:r>
          </w:p>
        </w:tc>
        <w:tc>
          <w:tcPr>
            <w:tcW w:w="5024"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702"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vAlign w:val="center"/>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vAlign w:val="center"/>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80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02646A" w:rsidRPr="001F26AC" w:rsidTr="0002646A">
        <w:trPr>
          <w:trHeight w:hRule="exact" w:val="12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02646A" w:rsidRPr="001F26AC" w:rsidTr="00CA333F">
        <w:trPr>
          <w:trHeight w:hRule="exact" w:val="157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градостроительного проектирования в сейсмических районах</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показатели пожарной безопасности муниципальных образований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по защите территорий от затопления и подтопления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по организации оповещения населения об опасности</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21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47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7.2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140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213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7.4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0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Зоны специального назначения</w:t>
            </w:r>
          </w:p>
        </w:tc>
      </w:tr>
      <w:tr w:rsidR="0002646A" w:rsidRPr="001F26AC" w:rsidTr="0002646A">
        <w:trPr>
          <w:trHeight w:hRule="exact" w:val="68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02646A" w:rsidRPr="001F26AC" w:rsidTr="0002646A">
        <w:trPr>
          <w:trHeight w:hRule="exact" w:val="128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 на 1000 т</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5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накопления твердых бытовых отходов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кг/чел в год</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51"/>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кг в год</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 xml:space="preserve">Нормативные требования к мероприятиям по </w:t>
            </w:r>
            <w:proofErr w:type="spellStart"/>
            <w:r w:rsidRPr="001F26AC">
              <w:rPr>
                <w:rFonts w:ascii="Courier New" w:hAnsi="Courier New" w:cs="Courier New"/>
                <w:sz w:val="22"/>
                <w:szCs w:val="22"/>
              </w:rPr>
              <w:t>мусороудалению</w:t>
            </w:r>
            <w:proofErr w:type="spellEnd"/>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площадок для установки мусоросборников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8.1.6</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расчету числа устанавливаемых контейнеров для мусора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926"/>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8.1.7</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и переработки отходов производства и потребления</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83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8.1.8</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утилизации</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твердых бытовых отходов на территориях сплошного залегания многолетнемерзлых пород</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val="54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8.1.9</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утилизации</w:t>
            </w: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отходов лечебно-профилактических учреждений</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8"/>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8.1.10</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токсичных отходов.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9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lastRenderedPageBreak/>
              <w:t>8.1.11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биологических отходов</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62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организации ритуальных услуг и содержание мест захоронения</w:t>
            </w:r>
          </w:p>
        </w:tc>
      </w:tr>
      <w:tr w:rsidR="0002646A" w:rsidRPr="001F26AC" w:rsidTr="0002646A">
        <w:trPr>
          <w:trHeight w:hRule="exact" w:val="63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размеры земельного участка для кладбища</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га на 1 тыс. чел</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3"/>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ритуального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8.2.3</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участку, отводимому под кладбище</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75"/>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8.2.4</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использованию территорий закрытых кладбищ</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569"/>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8.2.5</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Нормативные требования к благоустройству объектов ритуального назначения</w:t>
            </w:r>
          </w:p>
        </w:tc>
        <w:tc>
          <w:tcPr>
            <w:tcW w:w="1702"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02646A">
        <w:trPr>
          <w:trHeight w:hRule="exact" w:val="407"/>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9</w:t>
            </w:r>
          </w:p>
        </w:tc>
        <w:tc>
          <w:tcPr>
            <w:tcW w:w="8687" w:type="dxa"/>
            <w:gridSpan w:val="5"/>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Установление полномочий собственника водных объектов</w:t>
            </w:r>
          </w:p>
        </w:tc>
      </w:tr>
      <w:tr w:rsidR="0002646A" w:rsidRPr="001F26AC" w:rsidTr="00CA333F">
        <w:trPr>
          <w:trHeight w:hRule="exact" w:val="1542"/>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9.1</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r w:rsidR="0002646A" w:rsidRPr="001F26AC" w:rsidTr="00CA333F">
        <w:trPr>
          <w:trHeight w:hRule="exact" w:val="1974"/>
        </w:trPr>
        <w:tc>
          <w:tcPr>
            <w:tcW w:w="886"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9.2</w:t>
            </w:r>
          </w:p>
        </w:tc>
        <w:tc>
          <w:tcPr>
            <w:tcW w:w="5024" w:type="dxa"/>
          </w:tcPr>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702"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p>
          <w:p w:rsidR="0002646A" w:rsidRPr="001F26AC" w:rsidRDefault="0002646A" w:rsidP="00A73D21">
            <w:pPr>
              <w:pStyle w:val="aa"/>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02646A" w:rsidRPr="001F26AC" w:rsidRDefault="0002646A" w:rsidP="00A73D21">
            <w:pPr>
              <w:pStyle w:val="aa"/>
              <w:jc w:val="both"/>
              <w:rPr>
                <w:rFonts w:ascii="Courier New" w:hAnsi="Courier New" w:cs="Courier New"/>
                <w:sz w:val="22"/>
                <w:szCs w:val="22"/>
              </w:rPr>
            </w:pPr>
          </w:p>
        </w:tc>
      </w:tr>
    </w:tbl>
    <w:p w:rsidR="00E12A54" w:rsidRPr="001F26AC" w:rsidRDefault="00E12A54" w:rsidP="00CA333F">
      <w:pPr>
        <w:pStyle w:val="ad"/>
        <w:ind w:firstLine="0"/>
        <w:rPr>
          <w:rFonts w:ascii="Courier New" w:hAnsi="Courier New" w:cs="Courier New"/>
          <w:sz w:val="22"/>
          <w:szCs w:val="22"/>
        </w:rPr>
      </w:pPr>
    </w:p>
    <w:sectPr w:rsidR="00E12A54" w:rsidRPr="001F26AC" w:rsidSect="00E12A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A8" w:rsidRDefault="005545A8" w:rsidP="00A73D21">
      <w:r>
        <w:separator/>
      </w:r>
    </w:p>
  </w:endnote>
  <w:endnote w:type="continuationSeparator" w:id="0">
    <w:p w:rsidR="005545A8" w:rsidRDefault="005545A8" w:rsidP="00A7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A8" w:rsidRDefault="005545A8" w:rsidP="00A73D21">
      <w:r>
        <w:separator/>
      </w:r>
    </w:p>
  </w:footnote>
  <w:footnote w:type="continuationSeparator" w:id="0">
    <w:p w:rsidR="005545A8" w:rsidRDefault="005545A8" w:rsidP="00A73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87F"/>
    <w:multiLevelType w:val="hybridMultilevel"/>
    <w:tmpl w:val="B34017FC"/>
    <w:lvl w:ilvl="0" w:tplc="7CC86E8A">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EE3F18"/>
    <w:multiLevelType w:val="hybridMultilevel"/>
    <w:tmpl w:val="5B0062A8"/>
    <w:lvl w:ilvl="0" w:tplc="29CE0924">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116CC2"/>
    <w:multiLevelType w:val="hybridMultilevel"/>
    <w:tmpl w:val="0388BDEC"/>
    <w:lvl w:ilvl="0" w:tplc="C20CC770">
      <w:start w:val="1"/>
      <w:numFmt w:val="decimal"/>
      <w:lvlText w:val="%1."/>
      <w:lvlJc w:val="left"/>
      <w:pPr>
        <w:ind w:left="1211" w:hanging="360"/>
      </w:pPr>
      <w:rPr>
        <w:rFonts w:cs="Times New Roman"/>
        <w:b w:val="0"/>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4">
    <w:nsid w:val="0F876AF2"/>
    <w:multiLevelType w:val="multilevel"/>
    <w:tmpl w:val="281ACC76"/>
    <w:lvl w:ilvl="0">
      <w:start w:val="1"/>
      <w:numFmt w:val="decimal"/>
      <w:lvlText w:val="%1."/>
      <w:lvlJc w:val="left"/>
      <w:pPr>
        <w:ind w:left="930" w:hanging="363"/>
      </w:pPr>
      <w:rPr>
        <w:rFonts w:hint="default"/>
      </w:rPr>
    </w:lvl>
    <w:lvl w:ilvl="1">
      <w:start w:val="1"/>
      <w:numFmt w:val="decimal"/>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isLgl/>
      <w:lvlText w:val="%1.%2.%3."/>
      <w:lvlJc w:val="left"/>
      <w:pPr>
        <w:ind w:left="930" w:hanging="363"/>
      </w:pPr>
      <w:rPr>
        <w:rFonts w:hint="default"/>
      </w:rPr>
    </w:lvl>
    <w:lvl w:ilvl="3">
      <w:start w:val="1"/>
      <w:numFmt w:val="decimal"/>
      <w:isLgl/>
      <w:lvlText w:val="%1.%2.%3.%4."/>
      <w:lvlJc w:val="left"/>
      <w:pPr>
        <w:tabs>
          <w:tab w:val="num" w:pos="0"/>
        </w:tabs>
        <w:ind w:left="363"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
      <w:isLgl/>
      <w:lvlText w:val="Таблица %1-%6."/>
      <w:lvlJc w:val="left"/>
      <w:pPr>
        <w:ind w:left="930" w:hanging="363"/>
      </w:pPr>
      <w:rPr>
        <w:rFonts w:hint="default"/>
        <w:b w:val="0"/>
        <w:i w:val="0"/>
      </w:rPr>
    </w:lvl>
    <w:lvl w:ilvl="6">
      <w:start w:val="1"/>
      <w:numFmt w:val="decimal"/>
      <w:pStyle w:val="111"/>
      <w:isLgl/>
      <w:lvlText w:val="Таблица %1.%2-%7."/>
      <w:lvlJc w:val="left"/>
      <w:pPr>
        <w:ind w:left="1073"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5">
    <w:nsid w:val="0FAF564D"/>
    <w:multiLevelType w:val="hybridMultilevel"/>
    <w:tmpl w:val="2F2022E4"/>
    <w:lvl w:ilvl="0" w:tplc="9C00499A">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045799"/>
    <w:multiLevelType w:val="hybridMultilevel"/>
    <w:tmpl w:val="941C598E"/>
    <w:lvl w:ilvl="0" w:tplc="CF2A100A">
      <w:numFmt w:val="bullet"/>
      <w:lvlText w:val="-"/>
      <w:lvlJc w:val="left"/>
      <w:pPr>
        <w:ind w:left="1068" w:hanging="360"/>
      </w:pPr>
      <w:rPr>
        <w:rFonts w:hint="default"/>
        <w:b w:val="0"/>
        <w:sz w:val="24"/>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13B37CA9"/>
    <w:multiLevelType w:val="hybridMultilevel"/>
    <w:tmpl w:val="881E7666"/>
    <w:lvl w:ilvl="0" w:tplc="1A32511C">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66F4AAE"/>
    <w:multiLevelType w:val="hybridMultilevel"/>
    <w:tmpl w:val="7C2C382C"/>
    <w:lvl w:ilvl="0" w:tplc="93D61638">
      <w:start w:val="1"/>
      <w:numFmt w:val="decimal"/>
      <w:lvlText w:val="%1."/>
      <w:lvlJc w:val="left"/>
      <w:pPr>
        <w:ind w:left="2991" w:hanging="1005"/>
      </w:pPr>
      <w:rPr>
        <w:rFonts w:cs="Times New Roman" w:hint="default"/>
      </w:rPr>
    </w:lvl>
    <w:lvl w:ilvl="1" w:tplc="04190019">
      <w:start w:val="1"/>
      <w:numFmt w:val="lowerLetter"/>
      <w:lvlText w:val="%2."/>
      <w:lvlJc w:val="left"/>
      <w:pPr>
        <w:ind w:left="2717" w:hanging="360"/>
      </w:pPr>
      <w:rPr>
        <w:rFonts w:cs="Times New Roman"/>
      </w:rPr>
    </w:lvl>
    <w:lvl w:ilvl="2" w:tplc="0419001B">
      <w:start w:val="1"/>
      <w:numFmt w:val="lowerRoman"/>
      <w:lvlText w:val="%3."/>
      <w:lvlJc w:val="right"/>
      <w:pPr>
        <w:ind w:left="3437" w:hanging="180"/>
      </w:pPr>
      <w:rPr>
        <w:rFonts w:cs="Times New Roman"/>
      </w:rPr>
    </w:lvl>
    <w:lvl w:ilvl="3" w:tplc="0419000F">
      <w:start w:val="1"/>
      <w:numFmt w:val="decimal"/>
      <w:lvlText w:val="%4."/>
      <w:lvlJc w:val="left"/>
      <w:pPr>
        <w:ind w:left="4157" w:hanging="360"/>
      </w:pPr>
      <w:rPr>
        <w:rFonts w:cs="Times New Roman"/>
      </w:rPr>
    </w:lvl>
    <w:lvl w:ilvl="4" w:tplc="04190019">
      <w:start w:val="1"/>
      <w:numFmt w:val="lowerLetter"/>
      <w:lvlText w:val="%5."/>
      <w:lvlJc w:val="left"/>
      <w:pPr>
        <w:ind w:left="4877" w:hanging="360"/>
      </w:pPr>
      <w:rPr>
        <w:rFonts w:cs="Times New Roman"/>
      </w:rPr>
    </w:lvl>
    <w:lvl w:ilvl="5" w:tplc="0419001B">
      <w:start w:val="1"/>
      <w:numFmt w:val="lowerRoman"/>
      <w:lvlText w:val="%6."/>
      <w:lvlJc w:val="right"/>
      <w:pPr>
        <w:ind w:left="5597" w:hanging="180"/>
      </w:pPr>
      <w:rPr>
        <w:rFonts w:cs="Times New Roman"/>
      </w:rPr>
    </w:lvl>
    <w:lvl w:ilvl="6" w:tplc="0419000F">
      <w:start w:val="1"/>
      <w:numFmt w:val="decimal"/>
      <w:lvlText w:val="%7."/>
      <w:lvlJc w:val="left"/>
      <w:pPr>
        <w:ind w:left="6317" w:hanging="360"/>
      </w:pPr>
      <w:rPr>
        <w:rFonts w:cs="Times New Roman"/>
      </w:rPr>
    </w:lvl>
    <w:lvl w:ilvl="7" w:tplc="04190019">
      <w:start w:val="1"/>
      <w:numFmt w:val="lowerLetter"/>
      <w:lvlText w:val="%8."/>
      <w:lvlJc w:val="left"/>
      <w:pPr>
        <w:ind w:left="7037" w:hanging="360"/>
      </w:pPr>
      <w:rPr>
        <w:rFonts w:cs="Times New Roman"/>
      </w:rPr>
    </w:lvl>
    <w:lvl w:ilvl="8" w:tplc="0419001B">
      <w:start w:val="1"/>
      <w:numFmt w:val="lowerRoman"/>
      <w:lvlText w:val="%9."/>
      <w:lvlJc w:val="right"/>
      <w:pPr>
        <w:ind w:left="7757" w:hanging="180"/>
      </w:pPr>
      <w:rPr>
        <w:rFonts w:cs="Times New Roman"/>
      </w:rPr>
    </w:lvl>
  </w:abstractNum>
  <w:abstractNum w:abstractNumId="9">
    <w:nsid w:val="19C304E2"/>
    <w:multiLevelType w:val="hybridMultilevel"/>
    <w:tmpl w:val="F8382240"/>
    <w:lvl w:ilvl="0" w:tplc="1B002672">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E3873"/>
    <w:multiLevelType w:val="hybridMultilevel"/>
    <w:tmpl w:val="848A13D6"/>
    <w:lvl w:ilvl="0" w:tplc="66309BDC">
      <w:start w:val="1"/>
      <w:numFmt w:val="decimal"/>
      <w:lvlText w:val="%1."/>
      <w:lvlJc w:val="left"/>
      <w:pPr>
        <w:ind w:left="1440" w:hanging="360"/>
      </w:pPr>
      <w:rPr>
        <w:rFonts w:cs="Times New Roman"/>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nsid w:val="1C800F7D"/>
    <w:multiLevelType w:val="hybridMultilevel"/>
    <w:tmpl w:val="E6643398"/>
    <w:lvl w:ilvl="0" w:tplc="78F8680E">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E2071F1"/>
    <w:multiLevelType w:val="hybridMultilevel"/>
    <w:tmpl w:val="2A706AC2"/>
    <w:lvl w:ilvl="0" w:tplc="48A2D04E">
      <w:start w:val="1"/>
      <w:numFmt w:val="decimal"/>
      <w:lvlText w:val="%1."/>
      <w:lvlJc w:val="left"/>
      <w:pPr>
        <w:ind w:left="1714" w:hanging="1005"/>
      </w:pPr>
      <w:rPr>
        <w:rFonts w:cs="Times New Roman" w:hint="default"/>
      </w:rPr>
    </w:lvl>
    <w:lvl w:ilvl="1" w:tplc="21CA9B48">
      <w:start w:val="1"/>
      <w:numFmt w:val="decimal"/>
      <w:lvlText w:val="%2."/>
      <w:lvlJc w:val="left"/>
      <w:pPr>
        <w:ind w:left="1789" w:hanging="3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3617FD4"/>
    <w:multiLevelType w:val="hybridMultilevel"/>
    <w:tmpl w:val="703078BA"/>
    <w:lvl w:ilvl="0" w:tplc="385EEE1C">
      <w:start w:val="1"/>
      <w:numFmt w:val="decimal"/>
      <w:lvlText w:val="%1."/>
      <w:lvlJc w:val="left"/>
      <w:pPr>
        <w:ind w:left="412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45871A0"/>
    <w:multiLevelType w:val="hybridMultilevel"/>
    <w:tmpl w:val="8F5C4B7C"/>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4EC292E"/>
    <w:multiLevelType w:val="hybridMultilevel"/>
    <w:tmpl w:val="2934088E"/>
    <w:lvl w:ilvl="0" w:tplc="CF2A100A">
      <w:numFmt w:val="bullet"/>
      <w:lvlText w:val="-"/>
      <w:lvlJc w:val="left"/>
      <w:pPr>
        <w:ind w:left="1429" w:hanging="360"/>
      </w:pPr>
      <w:rPr>
        <w:rFonts w:hint="default"/>
        <w:b w:val="0"/>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70B1A83"/>
    <w:multiLevelType w:val="hybridMultilevel"/>
    <w:tmpl w:val="93FCD1AE"/>
    <w:lvl w:ilvl="0" w:tplc="B5DE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5D7AD8"/>
    <w:multiLevelType w:val="hybridMultilevel"/>
    <w:tmpl w:val="25A48A12"/>
    <w:lvl w:ilvl="0" w:tplc="0DDAC342">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4573CED"/>
    <w:multiLevelType w:val="hybridMultilevel"/>
    <w:tmpl w:val="060C4CDE"/>
    <w:lvl w:ilvl="0" w:tplc="120CD2EC">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4B36A81"/>
    <w:multiLevelType w:val="hybridMultilevel"/>
    <w:tmpl w:val="610807A2"/>
    <w:lvl w:ilvl="0" w:tplc="587E35AC">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401B1E"/>
    <w:multiLevelType w:val="hybridMultilevel"/>
    <w:tmpl w:val="1220DC84"/>
    <w:lvl w:ilvl="0" w:tplc="783C071C">
      <w:start w:val="1"/>
      <w:numFmt w:val="decimal"/>
      <w:lvlText w:val="%1."/>
      <w:lvlJc w:val="left"/>
      <w:pPr>
        <w:ind w:left="1440" w:hanging="360"/>
      </w:pPr>
      <w:rPr>
        <w:rFonts w:cs="Times New Roman"/>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422830EE"/>
    <w:multiLevelType w:val="hybridMultilevel"/>
    <w:tmpl w:val="9F98058C"/>
    <w:lvl w:ilvl="0" w:tplc="D79C0D24">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E9266F"/>
    <w:multiLevelType w:val="hybridMultilevel"/>
    <w:tmpl w:val="602CF1D2"/>
    <w:lvl w:ilvl="0" w:tplc="94E47498">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9382695"/>
    <w:multiLevelType w:val="hybridMultilevel"/>
    <w:tmpl w:val="A532F15C"/>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643460"/>
    <w:multiLevelType w:val="hybridMultilevel"/>
    <w:tmpl w:val="00762E6C"/>
    <w:lvl w:ilvl="0" w:tplc="2FA8B2E0">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AD4356"/>
    <w:multiLevelType w:val="hybridMultilevel"/>
    <w:tmpl w:val="E744DFF0"/>
    <w:lvl w:ilvl="0" w:tplc="DEFC1DC0">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B32421"/>
    <w:multiLevelType w:val="hybridMultilevel"/>
    <w:tmpl w:val="98D4A5E0"/>
    <w:lvl w:ilvl="0" w:tplc="E146B51E">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A94EA5"/>
    <w:multiLevelType w:val="hybridMultilevel"/>
    <w:tmpl w:val="BAC6F226"/>
    <w:lvl w:ilvl="0" w:tplc="A5DC5588">
      <w:start w:val="1"/>
      <w:numFmt w:val="decimal"/>
      <w:lvlText w:val="%1."/>
      <w:lvlJc w:val="left"/>
      <w:pPr>
        <w:ind w:left="1714"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B94512C"/>
    <w:multiLevelType w:val="hybridMultilevel"/>
    <w:tmpl w:val="762CF6E0"/>
    <w:lvl w:ilvl="0" w:tplc="8902AB38">
      <w:start w:val="1"/>
      <w:numFmt w:val="decimal"/>
      <w:lvlText w:val="%1."/>
      <w:lvlJc w:val="left"/>
      <w:pPr>
        <w:ind w:left="1440" w:hanging="360"/>
      </w:pPr>
      <w:rPr>
        <w:rFonts w:cs="Times New Roman"/>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725FEC"/>
    <w:multiLevelType w:val="hybridMultilevel"/>
    <w:tmpl w:val="916C4F72"/>
    <w:lvl w:ilvl="0" w:tplc="3AD2184C">
      <w:start w:val="1"/>
      <w:numFmt w:val="decimal"/>
      <w:lvlText w:val="%1."/>
      <w:lvlJc w:val="left"/>
      <w:pPr>
        <w:ind w:left="1440" w:hanging="360"/>
      </w:pPr>
      <w:rPr>
        <w:rFonts w:cs="Times New Roman"/>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2"/>
  </w:num>
  <w:num w:numId="2">
    <w:abstractNumId w:val="24"/>
  </w:num>
  <w:num w:numId="3">
    <w:abstractNumId w:val="18"/>
  </w:num>
  <w:num w:numId="4">
    <w:abstractNumId w:val="4"/>
  </w:num>
  <w:num w:numId="5">
    <w:abstractNumId w:val="3"/>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6">
    <w:abstractNumId w:val="12"/>
  </w:num>
  <w:num w:numId="7">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26"/>
  </w:num>
  <w:num w:numId="15">
    <w:abstractNumId w:val="5"/>
  </w:num>
  <w:num w:numId="16">
    <w:abstractNumId w:val="27"/>
  </w:num>
  <w:num w:numId="17">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
  </w:num>
  <w:num w:numId="23">
    <w:abstractNumId w:val="6"/>
  </w:num>
  <w:num w:numId="24">
    <w:abstractNumId w:val="23"/>
  </w:num>
  <w:num w:numId="2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1"/>
  </w:num>
  <w:num w:numId="29">
    <w:abstractNumId w:val="10"/>
  </w:num>
  <w:num w:numId="30">
    <w:abstractNumId w:val="29"/>
  </w:num>
  <w:num w:numId="31">
    <w:abstractNumId w:val="9"/>
  </w:num>
  <w:num w:numId="32">
    <w:abstractNumId w:val="8"/>
  </w:num>
  <w:num w:numId="33">
    <w:abstractNumId w:val="20"/>
  </w:num>
  <w:num w:numId="34">
    <w:abstractNumId w:val="11"/>
  </w:num>
  <w:num w:numId="3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2"/>
  </w:num>
  <w:num w:numId="3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373A"/>
    <w:rsid w:val="0002646A"/>
    <w:rsid w:val="00092071"/>
    <w:rsid w:val="001F26AC"/>
    <w:rsid w:val="00320A6C"/>
    <w:rsid w:val="00333983"/>
    <w:rsid w:val="0034626E"/>
    <w:rsid w:val="00411423"/>
    <w:rsid w:val="004F0430"/>
    <w:rsid w:val="0051766D"/>
    <w:rsid w:val="00547C56"/>
    <w:rsid w:val="005545A8"/>
    <w:rsid w:val="006044D1"/>
    <w:rsid w:val="00656D92"/>
    <w:rsid w:val="00734213"/>
    <w:rsid w:val="007F3133"/>
    <w:rsid w:val="00833990"/>
    <w:rsid w:val="008E3FB5"/>
    <w:rsid w:val="009C0BC2"/>
    <w:rsid w:val="009D2DCF"/>
    <w:rsid w:val="00A36BFD"/>
    <w:rsid w:val="00A73D21"/>
    <w:rsid w:val="00AA34D4"/>
    <w:rsid w:val="00AD01E2"/>
    <w:rsid w:val="00C46154"/>
    <w:rsid w:val="00CA333F"/>
    <w:rsid w:val="00DF4116"/>
    <w:rsid w:val="00E12A54"/>
    <w:rsid w:val="00E73B42"/>
    <w:rsid w:val="00E8373A"/>
    <w:rsid w:val="00F0453A"/>
    <w:rsid w:val="00F91386"/>
    <w:rsid w:val="00FE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373A"/>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02646A"/>
    <w:pPr>
      <w:keepNext/>
      <w:keepLines/>
      <w:pageBreakBefore/>
      <w:numPr>
        <w:numId w:val="5"/>
      </w:numPr>
      <w:snapToGrid w:val="0"/>
      <w:spacing w:before="40" w:line="300" w:lineRule="auto"/>
      <w:contextualSpacing/>
      <w:jc w:val="center"/>
      <w:outlineLvl w:val="0"/>
    </w:pPr>
    <w:rPr>
      <w:rFonts w:eastAsiaTheme="majorEastAsia" w:cstheme="majorBidi"/>
      <w:b/>
      <w:snapToGrid w:val="0"/>
      <w:sz w:val="26"/>
      <w:szCs w:val="32"/>
      <w:lang w:eastAsia="en-US"/>
    </w:rPr>
  </w:style>
  <w:style w:type="paragraph" w:styleId="2">
    <w:name w:val="heading 2"/>
    <w:next w:val="a2"/>
    <w:link w:val="20"/>
    <w:uiPriority w:val="9"/>
    <w:unhideWhenUsed/>
    <w:qFormat/>
    <w:rsid w:val="0002646A"/>
    <w:pPr>
      <w:keepNext/>
      <w:keepLines/>
      <w:numPr>
        <w:ilvl w:val="1"/>
        <w:numId w:val="5"/>
      </w:numPr>
      <w:spacing w:after="0"/>
      <w:jc w:val="center"/>
      <w:outlineLvl w:val="1"/>
    </w:pPr>
    <w:rPr>
      <w:rFonts w:ascii="Times New Roman" w:eastAsiaTheme="majorEastAsia" w:hAnsi="Times New Roman" w:cstheme="majorBidi"/>
      <w:b/>
      <w:sz w:val="28"/>
      <w:szCs w:val="26"/>
    </w:rPr>
  </w:style>
  <w:style w:type="paragraph" w:styleId="3">
    <w:name w:val="heading 3"/>
    <w:basedOn w:val="a2"/>
    <w:next w:val="a2"/>
    <w:link w:val="30"/>
    <w:uiPriority w:val="9"/>
    <w:unhideWhenUsed/>
    <w:qFormat/>
    <w:rsid w:val="0002646A"/>
    <w:pPr>
      <w:keepNext/>
      <w:keepLines/>
      <w:pageBreakBefore/>
      <w:numPr>
        <w:ilvl w:val="2"/>
        <w:numId w:val="5"/>
      </w:numPr>
      <w:snapToGrid w:val="0"/>
      <w:spacing w:before="40" w:line="300" w:lineRule="auto"/>
      <w:contextualSpacing/>
      <w:jc w:val="center"/>
      <w:outlineLvl w:val="2"/>
    </w:pPr>
    <w:rPr>
      <w:rFonts w:eastAsiaTheme="majorEastAsia" w:cstheme="majorBidi"/>
      <w:b/>
      <w:caps/>
      <w:sz w:val="26"/>
      <w:szCs w:val="24"/>
      <w:lang w:eastAsia="en-US"/>
    </w:rPr>
  </w:style>
  <w:style w:type="paragraph" w:styleId="4">
    <w:name w:val="heading 4"/>
    <w:next w:val="a2"/>
    <w:link w:val="40"/>
    <w:uiPriority w:val="9"/>
    <w:unhideWhenUsed/>
    <w:qFormat/>
    <w:rsid w:val="0002646A"/>
    <w:pPr>
      <w:keepNext/>
      <w:keepLines/>
      <w:numPr>
        <w:ilvl w:val="3"/>
        <w:numId w:val="5"/>
      </w:numPr>
      <w:snapToGrid w:val="0"/>
      <w:spacing w:after="120" w:line="300" w:lineRule="auto"/>
      <w:jc w:val="both"/>
      <w:outlineLvl w:val="3"/>
    </w:pPr>
    <w:rPr>
      <w:rFonts w:ascii="Times New Roman" w:eastAsiaTheme="majorEastAsia" w:hAnsi="Times New Roman" w:cstheme="majorBidi"/>
      <w:b/>
      <w:iCs/>
      <w:smallCaps/>
      <w:snapToGrid w:val="0"/>
      <w:spacing w:val="5"/>
      <w:sz w:val="26"/>
    </w:rPr>
  </w:style>
  <w:style w:type="paragraph" w:styleId="5">
    <w:name w:val="heading 5"/>
    <w:next w:val="a2"/>
    <w:link w:val="50"/>
    <w:uiPriority w:val="9"/>
    <w:unhideWhenUsed/>
    <w:qFormat/>
    <w:rsid w:val="0002646A"/>
    <w:pPr>
      <w:numPr>
        <w:ilvl w:val="4"/>
        <w:numId w:val="5"/>
      </w:numPr>
      <w:tabs>
        <w:tab w:val="left" w:pos="8647"/>
      </w:tabs>
      <w:spacing w:after="120" w:line="300" w:lineRule="auto"/>
      <w:jc w:val="both"/>
      <w:outlineLvl w:val="4"/>
    </w:pPr>
    <w:rPr>
      <w:rFonts w:ascii="Times New Roman" w:eastAsiaTheme="majorEastAsia" w:hAnsi="Times New Roman" w:cstheme="majorBidi"/>
      <w:b/>
      <w:iCs/>
      <w:spacing w:val="5"/>
      <w:sz w:val="26"/>
    </w:rPr>
  </w:style>
  <w:style w:type="paragraph" w:styleId="6">
    <w:name w:val="heading 6"/>
    <w:next w:val="a2"/>
    <w:link w:val="60"/>
    <w:uiPriority w:val="9"/>
    <w:unhideWhenUsed/>
    <w:qFormat/>
    <w:rsid w:val="0002646A"/>
    <w:pPr>
      <w:keepNext/>
      <w:keepLines/>
      <w:numPr>
        <w:ilvl w:val="5"/>
        <w:numId w:val="5"/>
      </w:numPr>
      <w:snapToGrid w:val="0"/>
      <w:spacing w:after="120" w:line="300" w:lineRule="auto"/>
      <w:jc w:val="both"/>
      <w:outlineLvl w:val="5"/>
    </w:pPr>
    <w:rPr>
      <w:rFonts w:ascii="Times New Roman" w:eastAsiaTheme="majorEastAsia" w:hAnsi="Times New Roman" w:cstheme="majorBidi"/>
      <w:b/>
      <w:i/>
      <w:spacing w:val="5"/>
      <w:sz w:val="26"/>
    </w:rPr>
  </w:style>
  <w:style w:type="paragraph" w:styleId="7">
    <w:name w:val="heading 7"/>
    <w:next w:val="a2"/>
    <w:link w:val="70"/>
    <w:uiPriority w:val="9"/>
    <w:unhideWhenUsed/>
    <w:qFormat/>
    <w:rsid w:val="0002646A"/>
    <w:pPr>
      <w:keepNext/>
      <w:keepLines/>
      <w:numPr>
        <w:ilvl w:val="6"/>
        <w:numId w:val="5"/>
      </w:numPr>
      <w:snapToGrid w:val="0"/>
      <w:spacing w:after="120" w:line="300" w:lineRule="auto"/>
      <w:jc w:val="both"/>
      <w:outlineLvl w:val="6"/>
    </w:pPr>
    <w:rPr>
      <w:rFonts w:ascii="Times New Roman" w:eastAsiaTheme="majorEastAsia" w:hAnsi="Times New Roman" w:cstheme="majorBidi"/>
      <w:i/>
      <w:iCs/>
      <w:spacing w:val="-10"/>
      <w:sz w:val="28"/>
    </w:rPr>
  </w:style>
  <w:style w:type="paragraph" w:styleId="8">
    <w:name w:val="heading 8"/>
    <w:next w:val="a2"/>
    <w:link w:val="80"/>
    <w:uiPriority w:val="9"/>
    <w:unhideWhenUsed/>
    <w:qFormat/>
    <w:rsid w:val="0002646A"/>
    <w:pPr>
      <w:numPr>
        <w:ilvl w:val="7"/>
        <w:numId w:val="5"/>
      </w:num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2"/>
    <w:link w:val="90"/>
    <w:uiPriority w:val="9"/>
    <w:unhideWhenUsed/>
    <w:qFormat/>
    <w:rsid w:val="0002646A"/>
    <w:pPr>
      <w:keepLines/>
      <w:numPr>
        <w:ilvl w:val="8"/>
        <w:numId w:val="5"/>
      </w:numPr>
      <w:snapToGrid w:val="0"/>
      <w:spacing w:after="40" w:line="300" w:lineRule="auto"/>
      <w:jc w:val="both"/>
      <w:outlineLvl w:val="8"/>
    </w:pPr>
    <w:rPr>
      <w:rFonts w:ascii="Times New Roman" w:eastAsiaTheme="minorEastAsia" w:hAnsi="Times New Roman"/>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E8373A"/>
    <w:pPr>
      <w:jc w:val="center"/>
    </w:pPr>
    <w:rPr>
      <w:b/>
      <w:sz w:val="44"/>
    </w:rPr>
  </w:style>
  <w:style w:type="character" w:customStyle="1" w:styleId="a7">
    <w:name w:val="Название Знак"/>
    <w:basedOn w:val="a3"/>
    <w:link w:val="a6"/>
    <w:rsid w:val="00E8373A"/>
    <w:rPr>
      <w:rFonts w:ascii="Times New Roman" w:eastAsia="Times New Roman" w:hAnsi="Times New Roman" w:cs="Times New Roman"/>
      <w:b/>
      <w:sz w:val="44"/>
      <w:szCs w:val="20"/>
      <w:lang w:eastAsia="ru-RU"/>
    </w:rPr>
  </w:style>
  <w:style w:type="paragraph" w:styleId="a8">
    <w:name w:val="Normal (Web)"/>
    <w:basedOn w:val="a2"/>
    <w:uiPriority w:val="99"/>
    <w:rsid w:val="00E8373A"/>
    <w:pPr>
      <w:spacing w:before="100" w:beforeAutospacing="1" w:after="100" w:afterAutospacing="1"/>
    </w:pPr>
    <w:rPr>
      <w:sz w:val="24"/>
      <w:szCs w:val="24"/>
    </w:rPr>
  </w:style>
  <w:style w:type="character" w:styleId="a9">
    <w:name w:val="Strong"/>
    <w:basedOn w:val="a3"/>
    <w:qFormat/>
    <w:rsid w:val="00E8373A"/>
    <w:rPr>
      <w:b/>
      <w:bCs/>
    </w:rPr>
  </w:style>
  <w:style w:type="paragraph" w:styleId="aa">
    <w:name w:val="No Spacing"/>
    <w:uiPriority w:val="1"/>
    <w:qFormat/>
    <w:rsid w:val="00656D92"/>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2"/>
    <w:link w:val="ac"/>
    <w:uiPriority w:val="34"/>
    <w:qFormat/>
    <w:rsid w:val="00656D92"/>
    <w:pPr>
      <w:snapToGrid w:val="0"/>
      <w:spacing w:before="40" w:after="200" w:line="276" w:lineRule="auto"/>
      <w:ind w:left="720" w:firstLine="709"/>
      <w:contextualSpacing/>
      <w:jc w:val="both"/>
    </w:pPr>
    <w:rPr>
      <w:rFonts w:ascii="Calibri" w:eastAsia="Calibri" w:hAnsi="Calibri" w:cstheme="minorBidi"/>
      <w:sz w:val="22"/>
      <w:szCs w:val="22"/>
      <w:lang w:eastAsia="en-US"/>
    </w:rPr>
  </w:style>
  <w:style w:type="character" w:customStyle="1" w:styleId="ac">
    <w:name w:val="Абзац списка Знак"/>
    <w:link w:val="ab"/>
    <w:uiPriority w:val="34"/>
    <w:locked/>
    <w:rsid w:val="00656D92"/>
    <w:rPr>
      <w:rFonts w:ascii="Calibri" w:eastAsia="Calibri" w:hAnsi="Calibri"/>
    </w:rPr>
  </w:style>
  <w:style w:type="paragraph" w:customStyle="1" w:styleId="12">
    <w:name w:val="Абзац списка1"/>
    <w:basedOn w:val="a2"/>
    <w:rsid w:val="00656D92"/>
    <w:pPr>
      <w:ind w:left="720" w:firstLine="720"/>
      <w:jc w:val="both"/>
    </w:pPr>
    <w:rPr>
      <w:rFonts w:eastAsia="Calibri"/>
    </w:rPr>
  </w:style>
  <w:style w:type="character" w:customStyle="1" w:styleId="10">
    <w:name w:val="Заголовок 1 Знак"/>
    <w:basedOn w:val="a3"/>
    <w:link w:val="1"/>
    <w:uiPriority w:val="9"/>
    <w:rsid w:val="0002646A"/>
    <w:rPr>
      <w:rFonts w:ascii="Times New Roman" w:eastAsiaTheme="majorEastAsia" w:hAnsi="Times New Roman" w:cstheme="majorBidi"/>
      <w:b/>
      <w:snapToGrid w:val="0"/>
      <w:sz w:val="26"/>
      <w:szCs w:val="32"/>
    </w:rPr>
  </w:style>
  <w:style w:type="character" w:customStyle="1" w:styleId="20">
    <w:name w:val="Заголовок 2 Знак"/>
    <w:basedOn w:val="a3"/>
    <w:link w:val="2"/>
    <w:uiPriority w:val="9"/>
    <w:rsid w:val="0002646A"/>
    <w:rPr>
      <w:rFonts w:ascii="Times New Roman" w:eastAsiaTheme="majorEastAsia" w:hAnsi="Times New Roman" w:cstheme="majorBidi"/>
      <w:b/>
      <w:sz w:val="28"/>
      <w:szCs w:val="26"/>
    </w:rPr>
  </w:style>
  <w:style w:type="character" w:customStyle="1" w:styleId="30">
    <w:name w:val="Заголовок 3 Знак"/>
    <w:basedOn w:val="a3"/>
    <w:link w:val="3"/>
    <w:uiPriority w:val="9"/>
    <w:rsid w:val="0002646A"/>
    <w:rPr>
      <w:rFonts w:ascii="Times New Roman" w:eastAsiaTheme="majorEastAsia" w:hAnsi="Times New Roman" w:cstheme="majorBidi"/>
      <w:b/>
      <w:caps/>
      <w:sz w:val="26"/>
      <w:szCs w:val="24"/>
    </w:rPr>
  </w:style>
  <w:style w:type="character" w:customStyle="1" w:styleId="40">
    <w:name w:val="Заголовок 4 Знак"/>
    <w:basedOn w:val="a3"/>
    <w:link w:val="4"/>
    <w:uiPriority w:val="9"/>
    <w:rsid w:val="0002646A"/>
    <w:rPr>
      <w:rFonts w:ascii="Times New Roman" w:eastAsiaTheme="majorEastAsia" w:hAnsi="Times New Roman" w:cstheme="majorBidi"/>
      <w:b/>
      <w:iCs/>
      <w:smallCaps/>
      <w:snapToGrid w:val="0"/>
      <w:spacing w:val="5"/>
      <w:sz w:val="26"/>
    </w:rPr>
  </w:style>
  <w:style w:type="character" w:customStyle="1" w:styleId="50">
    <w:name w:val="Заголовок 5 Знак"/>
    <w:basedOn w:val="a3"/>
    <w:link w:val="5"/>
    <w:uiPriority w:val="9"/>
    <w:rsid w:val="0002646A"/>
    <w:rPr>
      <w:rFonts w:ascii="Times New Roman" w:eastAsiaTheme="majorEastAsia" w:hAnsi="Times New Roman" w:cstheme="majorBidi"/>
      <w:b/>
      <w:iCs/>
      <w:spacing w:val="5"/>
      <w:sz w:val="26"/>
    </w:rPr>
  </w:style>
  <w:style w:type="character" w:customStyle="1" w:styleId="60">
    <w:name w:val="Заголовок 6 Знак"/>
    <w:basedOn w:val="a3"/>
    <w:link w:val="6"/>
    <w:uiPriority w:val="9"/>
    <w:rsid w:val="0002646A"/>
    <w:rPr>
      <w:rFonts w:ascii="Times New Roman" w:eastAsiaTheme="majorEastAsia" w:hAnsi="Times New Roman" w:cstheme="majorBidi"/>
      <w:b/>
      <w:i/>
      <w:spacing w:val="5"/>
      <w:sz w:val="26"/>
    </w:rPr>
  </w:style>
  <w:style w:type="character" w:customStyle="1" w:styleId="70">
    <w:name w:val="Заголовок 7 Знак"/>
    <w:basedOn w:val="a3"/>
    <w:link w:val="7"/>
    <w:uiPriority w:val="9"/>
    <w:rsid w:val="0002646A"/>
    <w:rPr>
      <w:rFonts w:ascii="Times New Roman" w:eastAsiaTheme="majorEastAsia" w:hAnsi="Times New Roman" w:cstheme="majorBidi"/>
      <w:i/>
      <w:iCs/>
      <w:spacing w:val="-10"/>
      <w:sz w:val="28"/>
    </w:rPr>
  </w:style>
  <w:style w:type="character" w:customStyle="1" w:styleId="80">
    <w:name w:val="Заголовок 8 Знак"/>
    <w:basedOn w:val="a3"/>
    <w:link w:val="8"/>
    <w:uiPriority w:val="9"/>
    <w:rsid w:val="0002646A"/>
    <w:rPr>
      <w:rFonts w:ascii="Times New Roman" w:eastAsiaTheme="majorEastAsia" w:hAnsi="Times New Roman" w:cstheme="majorBidi"/>
      <w:sz w:val="28"/>
      <w:szCs w:val="21"/>
    </w:rPr>
  </w:style>
  <w:style w:type="character" w:customStyle="1" w:styleId="90">
    <w:name w:val="Заголовок 9 Знак"/>
    <w:basedOn w:val="a3"/>
    <w:link w:val="9"/>
    <w:uiPriority w:val="9"/>
    <w:rsid w:val="0002646A"/>
    <w:rPr>
      <w:rFonts w:ascii="Times New Roman" w:eastAsiaTheme="minorEastAsia" w:hAnsi="Times New Roman"/>
      <w:sz w:val="28"/>
    </w:rPr>
  </w:style>
  <w:style w:type="paragraph" w:customStyle="1" w:styleId="13">
    <w:name w:val="_1."/>
    <w:basedOn w:val="1"/>
    <w:next w:val="ad"/>
    <w:link w:val="14"/>
    <w:qFormat/>
    <w:rsid w:val="0002646A"/>
    <w:pPr>
      <w:snapToGrid/>
      <w:spacing w:before="0" w:after="360" w:line="240" w:lineRule="auto"/>
      <w:ind w:left="930" w:right="680" w:hanging="363"/>
      <w:contextualSpacing w:val="0"/>
      <w:jc w:val="both"/>
    </w:pPr>
    <w:rPr>
      <w:rFonts w:cs="Times New Roman"/>
      <w:bCs/>
      <w:snapToGrid/>
      <w:szCs w:val="26"/>
    </w:rPr>
  </w:style>
  <w:style w:type="character" w:customStyle="1" w:styleId="14">
    <w:name w:val="_1. Знак"/>
    <w:basedOn w:val="a3"/>
    <w:link w:val="13"/>
    <w:rsid w:val="0002646A"/>
    <w:rPr>
      <w:rFonts w:ascii="Times New Roman" w:eastAsiaTheme="majorEastAsia" w:hAnsi="Times New Roman" w:cs="Times New Roman"/>
      <w:b/>
      <w:bCs/>
      <w:sz w:val="26"/>
      <w:szCs w:val="26"/>
    </w:rPr>
  </w:style>
  <w:style w:type="paragraph" w:customStyle="1" w:styleId="110">
    <w:name w:val="_1.1."/>
    <w:basedOn w:val="2"/>
    <w:next w:val="ad"/>
    <w:link w:val="112"/>
    <w:qFormat/>
    <w:rsid w:val="0002646A"/>
    <w:pPr>
      <w:spacing w:before="360" w:after="360" w:line="240" w:lineRule="auto"/>
      <w:ind w:left="930" w:right="424" w:hanging="363"/>
      <w:jc w:val="both"/>
    </w:pPr>
    <w:rPr>
      <w:rFonts w:cs="Times New Roman"/>
      <w:bCs/>
      <w:sz w:val="26"/>
    </w:rPr>
  </w:style>
  <w:style w:type="character" w:customStyle="1" w:styleId="112">
    <w:name w:val="_1.1. Знак"/>
    <w:basedOn w:val="a3"/>
    <w:link w:val="110"/>
    <w:rsid w:val="0002646A"/>
    <w:rPr>
      <w:rFonts w:ascii="Times New Roman" w:eastAsiaTheme="majorEastAsia" w:hAnsi="Times New Roman" w:cs="Times New Roman"/>
      <w:b/>
      <w:bCs/>
      <w:sz w:val="26"/>
      <w:szCs w:val="26"/>
    </w:rPr>
  </w:style>
  <w:style w:type="paragraph" w:customStyle="1" w:styleId="1110">
    <w:name w:val="_1.1.1."/>
    <w:basedOn w:val="3"/>
    <w:next w:val="ad"/>
    <w:link w:val="1112"/>
    <w:qFormat/>
    <w:rsid w:val="0002646A"/>
    <w:pPr>
      <w:pageBreakBefore w:val="0"/>
      <w:snapToGrid/>
      <w:spacing w:before="360" w:after="360" w:line="240" w:lineRule="auto"/>
      <w:ind w:left="930" w:hanging="363"/>
      <w:contextualSpacing w:val="0"/>
      <w:jc w:val="both"/>
    </w:pPr>
    <w:rPr>
      <w:rFonts w:cs="Times New Roman"/>
      <w:bCs/>
      <w:caps w:val="0"/>
      <w:szCs w:val="26"/>
    </w:rPr>
  </w:style>
  <w:style w:type="character" w:customStyle="1" w:styleId="1112">
    <w:name w:val="_1.1.1. Знак"/>
    <w:basedOn w:val="a3"/>
    <w:link w:val="1110"/>
    <w:rsid w:val="0002646A"/>
    <w:rPr>
      <w:rFonts w:ascii="Times New Roman" w:eastAsiaTheme="majorEastAsia" w:hAnsi="Times New Roman" w:cs="Times New Roman"/>
      <w:b/>
      <w:bCs/>
      <w:sz w:val="26"/>
      <w:szCs w:val="26"/>
    </w:rPr>
  </w:style>
  <w:style w:type="paragraph" w:customStyle="1" w:styleId="11110">
    <w:name w:val="_1.1.1.1."/>
    <w:basedOn w:val="4"/>
    <w:next w:val="ad"/>
    <w:link w:val="11112"/>
    <w:qFormat/>
    <w:rsid w:val="0002646A"/>
    <w:pPr>
      <w:tabs>
        <w:tab w:val="num" w:pos="567"/>
      </w:tabs>
      <w:snapToGrid/>
      <w:spacing w:before="240" w:line="240" w:lineRule="auto"/>
      <w:ind w:left="930" w:hanging="363"/>
    </w:pPr>
    <w:rPr>
      <w:rFonts w:cs="Times New Roman"/>
      <w:bCs/>
      <w:smallCaps w:val="0"/>
      <w:snapToGrid/>
      <w:spacing w:val="0"/>
      <w:szCs w:val="26"/>
      <w:lang w:eastAsia="ru-RU"/>
    </w:rPr>
  </w:style>
  <w:style w:type="character" w:customStyle="1" w:styleId="11112">
    <w:name w:val="_1.1.1.1. Знак"/>
    <w:basedOn w:val="a3"/>
    <w:link w:val="11110"/>
    <w:rsid w:val="0002646A"/>
    <w:rPr>
      <w:rFonts w:ascii="Times New Roman" w:eastAsiaTheme="majorEastAsia" w:hAnsi="Times New Roman" w:cs="Times New Roman"/>
      <w:b/>
      <w:bCs/>
      <w:iCs/>
      <w:sz w:val="26"/>
      <w:szCs w:val="26"/>
      <w:lang w:eastAsia="ru-RU"/>
    </w:rPr>
  </w:style>
  <w:style w:type="paragraph" w:customStyle="1" w:styleId="ad">
    <w:name w:val="_Обычный"/>
    <w:basedOn w:val="a2"/>
    <w:link w:val="ae"/>
    <w:qFormat/>
    <w:rsid w:val="0002646A"/>
    <w:pPr>
      <w:spacing w:before="120" w:after="120" w:line="360" w:lineRule="auto"/>
      <w:ind w:firstLine="709"/>
      <w:contextualSpacing/>
      <w:jc w:val="both"/>
    </w:pPr>
    <w:rPr>
      <w:rFonts w:eastAsiaTheme="minorHAnsi"/>
      <w:iCs/>
      <w:sz w:val="26"/>
      <w:szCs w:val="26"/>
      <w:lang w:eastAsia="en-US"/>
    </w:rPr>
  </w:style>
  <w:style w:type="character" w:customStyle="1" w:styleId="ae">
    <w:name w:val="_Обычный Знак"/>
    <w:basedOn w:val="a3"/>
    <w:link w:val="ad"/>
    <w:rsid w:val="0002646A"/>
    <w:rPr>
      <w:rFonts w:ascii="Times New Roman" w:hAnsi="Times New Roman" w:cs="Times New Roman"/>
      <w:iCs/>
      <w:sz w:val="26"/>
      <w:szCs w:val="26"/>
    </w:rPr>
  </w:style>
  <w:style w:type="paragraph" w:customStyle="1" w:styleId="af">
    <w:name w:val="_Об_Таблица"/>
    <w:basedOn w:val="ad"/>
    <w:link w:val="af0"/>
    <w:rsid w:val="0002646A"/>
    <w:pPr>
      <w:spacing w:line="240" w:lineRule="auto"/>
      <w:ind w:firstLine="0"/>
      <w:jc w:val="center"/>
    </w:pPr>
    <w:rPr>
      <w:sz w:val="20"/>
      <w:szCs w:val="20"/>
      <w:lang w:eastAsia="ru-RU"/>
    </w:rPr>
  </w:style>
  <w:style w:type="character" w:customStyle="1" w:styleId="af0">
    <w:name w:val="_Об_Таблица Знак"/>
    <w:link w:val="af"/>
    <w:rsid w:val="0002646A"/>
    <w:rPr>
      <w:rFonts w:ascii="Times New Roman" w:hAnsi="Times New Roman" w:cs="Times New Roman"/>
      <w:iCs/>
      <w:sz w:val="20"/>
      <w:szCs w:val="20"/>
      <w:lang w:eastAsia="ru-RU"/>
    </w:rPr>
  </w:style>
  <w:style w:type="paragraph" w:customStyle="1" w:styleId="af1">
    <w:name w:val="_Оглавление"/>
    <w:basedOn w:val="a2"/>
    <w:next w:val="ad"/>
    <w:rsid w:val="0002646A"/>
    <w:pPr>
      <w:tabs>
        <w:tab w:val="left" w:pos="709"/>
        <w:tab w:val="right" w:leader="dot" w:pos="9498"/>
      </w:tabs>
      <w:ind w:right="566"/>
      <w:jc w:val="both"/>
    </w:pPr>
    <w:rPr>
      <w:rFonts w:eastAsiaTheme="minorHAnsi"/>
      <w:noProof/>
      <w:sz w:val="24"/>
      <w:szCs w:val="22"/>
      <w:lang w:eastAsia="en-US"/>
    </w:rPr>
  </w:style>
  <w:style w:type="paragraph" w:customStyle="1" w:styleId="af2">
    <w:name w:val="_комментарий"/>
    <w:basedOn w:val="ad"/>
    <w:link w:val="af3"/>
    <w:rsid w:val="0002646A"/>
    <w:pPr>
      <w:spacing w:line="240" w:lineRule="auto"/>
    </w:pPr>
    <w:rPr>
      <w:color w:val="FF0000"/>
      <w:sz w:val="20"/>
      <w:szCs w:val="20"/>
    </w:rPr>
  </w:style>
  <w:style w:type="paragraph" w:customStyle="1" w:styleId="af4">
    <w:name w:val="_Подразделение"/>
    <w:basedOn w:val="ad"/>
    <w:next w:val="ad"/>
    <w:link w:val="af5"/>
    <w:qFormat/>
    <w:rsid w:val="0002646A"/>
    <w:pPr>
      <w:keepNext/>
      <w:keepLines/>
    </w:pPr>
    <w:rPr>
      <w:b/>
    </w:rPr>
  </w:style>
  <w:style w:type="character" w:customStyle="1" w:styleId="af5">
    <w:name w:val="_Подразделение Знак"/>
    <w:basedOn w:val="ae"/>
    <w:link w:val="af4"/>
    <w:rsid w:val="0002646A"/>
    <w:rPr>
      <w:b/>
    </w:rPr>
  </w:style>
  <w:style w:type="paragraph" w:customStyle="1" w:styleId="af6">
    <w:name w:val="_Содержание"/>
    <w:basedOn w:val="a2"/>
    <w:rsid w:val="0002646A"/>
    <w:pPr>
      <w:tabs>
        <w:tab w:val="left" w:pos="440"/>
        <w:tab w:val="right" w:leader="dot" w:pos="9629"/>
      </w:tabs>
      <w:snapToGrid w:val="0"/>
      <w:spacing w:before="40" w:after="200" w:line="276" w:lineRule="auto"/>
      <w:ind w:firstLine="709"/>
      <w:contextualSpacing/>
      <w:jc w:val="both"/>
    </w:pPr>
    <w:rPr>
      <w:rFonts w:eastAsia="Calibri" w:cstheme="minorBidi"/>
      <w:sz w:val="26"/>
      <w:szCs w:val="26"/>
      <w:lang w:eastAsia="en-US"/>
    </w:rPr>
  </w:style>
  <w:style w:type="paragraph" w:customStyle="1" w:styleId="a1">
    <w:name w:val="_Список маркерны"/>
    <w:basedOn w:val="ad"/>
    <w:link w:val="af7"/>
    <w:qFormat/>
    <w:rsid w:val="0002646A"/>
    <w:pPr>
      <w:numPr>
        <w:numId w:val="2"/>
      </w:numPr>
      <w:tabs>
        <w:tab w:val="left" w:pos="284"/>
      </w:tabs>
      <w:spacing w:line="240" w:lineRule="auto"/>
    </w:pPr>
  </w:style>
  <w:style w:type="character" w:customStyle="1" w:styleId="af7">
    <w:name w:val="_Список маркерны Знак"/>
    <w:basedOn w:val="ae"/>
    <w:link w:val="a1"/>
    <w:rsid w:val="0002646A"/>
  </w:style>
  <w:style w:type="paragraph" w:customStyle="1" w:styleId="a0">
    <w:name w:val="_Список нумерованный"/>
    <w:basedOn w:val="a1"/>
    <w:link w:val="af8"/>
    <w:qFormat/>
    <w:rsid w:val="0002646A"/>
    <w:pPr>
      <w:numPr>
        <w:numId w:val="3"/>
      </w:numPr>
    </w:pPr>
  </w:style>
  <w:style w:type="character" w:customStyle="1" w:styleId="af8">
    <w:name w:val="_Список нумерованный Знак"/>
    <w:basedOn w:val="af7"/>
    <w:link w:val="a0"/>
    <w:rsid w:val="0002646A"/>
  </w:style>
  <w:style w:type="paragraph" w:customStyle="1" w:styleId="11">
    <w:name w:val="_Таблица 1.1"/>
    <w:basedOn w:val="ad"/>
    <w:next w:val="ad"/>
    <w:link w:val="113"/>
    <w:qFormat/>
    <w:rsid w:val="0002646A"/>
    <w:pPr>
      <w:numPr>
        <w:ilvl w:val="5"/>
        <w:numId w:val="4"/>
      </w:numPr>
      <w:spacing w:before="240"/>
      <w:ind w:right="282"/>
    </w:pPr>
  </w:style>
  <w:style w:type="character" w:customStyle="1" w:styleId="113">
    <w:name w:val="_Таблица 1.1 Знак"/>
    <w:basedOn w:val="a3"/>
    <w:link w:val="11"/>
    <w:rsid w:val="0002646A"/>
    <w:rPr>
      <w:rFonts w:ascii="Times New Roman" w:hAnsi="Times New Roman" w:cs="Times New Roman"/>
      <w:iCs/>
      <w:sz w:val="26"/>
      <w:szCs w:val="26"/>
    </w:rPr>
  </w:style>
  <w:style w:type="paragraph" w:customStyle="1" w:styleId="111">
    <w:name w:val="_Таблица 1.1.1"/>
    <w:basedOn w:val="11"/>
    <w:next w:val="ad"/>
    <w:link w:val="1113"/>
    <w:qFormat/>
    <w:rsid w:val="0002646A"/>
    <w:pPr>
      <w:numPr>
        <w:ilvl w:val="6"/>
      </w:numPr>
      <w:spacing w:line="240" w:lineRule="auto"/>
      <w:ind w:left="2064" w:right="284"/>
      <w:mirrorIndents/>
    </w:pPr>
  </w:style>
  <w:style w:type="character" w:customStyle="1" w:styleId="1113">
    <w:name w:val="_Таблица 1.1.1 Знак"/>
    <w:basedOn w:val="113"/>
    <w:link w:val="111"/>
    <w:rsid w:val="0002646A"/>
  </w:style>
  <w:style w:type="paragraph" w:customStyle="1" w:styleId="1111">
    <w:name w:val="_Таблица 1.1.1.1"/>
    <w:basedOn w:val="111"/>
    <w:next w:val="ad"/>
    <w:link w:val="11113"/>
    <w:qFormat/>
    <w:rsid w:val="0002646A"/>
    <w:pPr>
      <w:numPr>
        <w:ilvl w:val="7"/>
      </w:numPr>
    </w:pPr>
  </w:style>
  <w:style w:type="character" w:customStyle="1" w:styleId="11113">
    <w:name w:val="_Таблица 1.1.1.1 Знак"/>
    <w:basedOn w:val="1113"/>
    <w:link w:val="1111"/>
    <w:rsid w:val="0002646A"/>
  </w:style>
  <w:style w:type="paragraph" w:customStyle="1" w:styleId="11111">
    <w:name w:val="_Таблица 1.1.1.1.1"/>
    <w:basedOn w:val="1111"/>
    <w:next w:val="ad"/>
    <w:link w:val="111110"/>
    <w:qFormat/>
    <w:rsid w:val="0002646A"/>
    <w:pPr>
      <w:numPr>
        <w:ilvl w:val="8"/>
      </w:numPr>
    </w:pPr>
  </w:style>
  <w:style w:type="character" w:customStyle="1" w:styleId="111110">
    <w:name w:val="_Таблица 1.1.1.1.1 Знак"/>
    <w:basedOn w:val="11113"/>
    <w:link w:val="11111"/>
    <w:rsid w:val="0002646A"/>
  </w:style>
  <w:style w:type="paragraph" w:customStyle="1" w:styleId="15">
    <w:name w:val="1"/>
    <w:basedOn w:val="a2"/>
    <w:next w:val="a2"/>
    <w:rsid w:val="0002646A"/>
    <w:pPr>
      <w:snapToGrid w:val="0"/>
      <w:spacing w:before="40" w:after="400" w:line="300" w:lineRule="auto"/>
      <w:ind w:firstLine="709"/>
      <w:contextualSpacing/>
      <w:jc w:val="center"/>
    </w:pPr>
    <w:rPr>
      <w:rFonts w:eastAsiaTheme="minorEastAsia" w:cstheme="minorBidi"/>
      <w:b/>
      <w:sz w:val="28"/>
      <w:szCs w:val="22"/>
      <w:lang w:eastAsia="en-US"/>
    </w:rPr>
  </w:style>
  <w:style w:type="character" w:customStyle="1" w:styleId="af3">
    <w:name w:val="_комментарий Знак"/>
    <w:link w:val="af2"/>
    <w:rsid w:val="0002646A"/>
    <w:rPr>
      <w:rFonts w:ascii="Times New Roman" w:hAnsi="Times New Roman" w:cs="Times New Roman"/>
      <w:iCs/>
      <w:color w:val="FF0000"/>
      <w:sz w:val="20"/>
      <w:szCs w:val="20"/>
    </w:rPr>
  </w:style>
  <w:style w:type="paragraph" w:customStyle="1" w:styleId="af9">
    <w:name w:val="_Обычный_т"/>
    <w:basedOn w:val="ad"/>
    <w:link w:val="afa"/>
    <w:rsid w:val="0002646A"/>
    <w:pPr>
      <w:spacing w:line="240" w:lineRule="auto"/>
      <w:ind w:firstLine="0"/>
      <w:jc w:val="left"/>
    </w:pPr>
    <w:rPr>
      <w:sz w:val="20"/>
      <w:szCs w:val="20"/>
    </w:rPr>
  </w:style>
  <w:style w:type="character" w:customStyle="1" w:styleId="afa">
    <w:name w:val="_Обычный_т Знак"/>
    <w:link w:val="af9"/>
    <w:rsid w:val="0002646A"/>
    <w:rPr>
      <w:rFonts w:ascii="Times New Roman" w:hAnsi="Times New Roman" w:cs="Times New Roman"/>
      <w:iCs/>
      <w:sz w:val="20"/>
      <w:szCs w:val="20"/>
    </w:rPr>
  </w:style>
  <w:style w:type="paragraph" w:styleId="16">
    <w:name w:val="toc 1"/>
    <w:basedOn w:val="a2"/>
    <w:next w:val="a2"/>
    <w:autoRedefine/>
    <w:uiPriority w:val="39"/>
    <w:unhideWhenUsed/>
    <w:qFormat/>
    <w:rsid w:val="0002646A"/>
    <w:pPr>
      <w:snapToGrid w:val="0"/>
      <w:spacing w:before="40" w:after="100" w:line="300" w:lineRule="auto"/>
      <w:ind w:firstLine="709"/>
      <w:contextualSpacing/>
      <w:jc w:val="both"/>
    </w:pPr>
    <w:rPr>
      <w:rFonts w:eastAsiaTheme="minorEastAsia" w:cstheme="minorBidi"/>
      <w:sz w:val="26"/>
      <w:szCs w:val="22"/>
      <w:lang w:eastAsia="en-US"/>
    </w:rPr>
  </w:style>
  <w:style w:type="paragraph" w:customStyle="1" w:styleId="21">
    <w:name w:val="_Оглавление_2"/>
    <w:basedOn w:val="af1"/>
    <w:rsid w:val="0002646A"/>
    <w:rPr>
      <w:rFonts w:eastAsia="Times New Roman"/>
      <w:szCs w:val="20"/>
    </w:rPr>
  </w:style>
  <w:style w:type="paragraph" w:customStyle="1" w:styleId="afb">
    <w:name w:val="_Рисунок"/>
    <w:basedOn w:val="a2"/>
    <w:link w:val="afc"/>
    <w:rsid w:val="0002646A"/>
    <w:pPr>
      <w:snapToGrid w:val="0"/>
      <w:spacing w:before="40" w:after="200" w:line="300" w:lineRule="auto"/>
      <w:contextualSpacing/>
      <w:jc w:val="center"/>
    </w:pPr>
    <w:rPr>
      <w:rFonts w:eastAsia="Calibri" w:cstheme="minorBidi"/>
      <w:sz w:val="26"/>
      <w:szCs w:val="26"/>
      <w:lang w:eastAsia="en-US"/>
    </w:rPr>
  </w:style>
  <w:style w:type="character" w:customStyle="1" w:styleId="afc">
    <w:name w:val="_Рисунок Знак"/>
    <w:link w:val="afb"/>
    <w:rsid w:val="0002646A"/>
    <w:rPr>
      <w:rFonts w:ascii="Times New Roman" w:eastAsia="Calibri" w:hAnsi="Times New Roman"/>
      <w:sz w:val="26"/>
      <w:szCs w:val="26"/>
    </w:rPr>
  </w:style>
  <w:style w:type="paragraph" w:customStyle="1" w:styleId="afd">
    <w:name w:val="_Верхний колонтитул"/>
    <w:basedOn w:val="a2"/>
    <w:qFormat/>
    <w:rsid w:val="0002646A"/>
    <w:pPr>
      <w:tabs>
        <w:tab w:val="center" w:pos="4677"/>
        <w:tab w:val="right" w:pos="9355"/>
      </w:tabs>
      <w:snapToGrid w:val="0"/>
      <w:contextualSpacing/>
      <w:jc w:val="center"/>
    </w:pPr>
    <w:rPr>
      <w:rFonts w:eastAsiaTheme="minorEastAsia" w:cstheme="minorBidi"/>
      <w:noProof/>
      <w:sz w:val="26"/>
      <w:szCs w:val="22"/>
    </w:rPr>
  </w:style>
  <w:style w:type="paragraph" w:customStyle="1" w:styleId="afe">
    <w:name w:val="_Комментарий"/>
    <w:basedOn w:val="ad"/>
    <w:link w:val="aff"/>
    <w:qFormat/>
    <w:rsid w:val="0002646A"/>
    <w:pPr>
      <w:spacing w:line="240" w:lineRule="auto"/>
    </w:pPr>
    <w:rPr>
      <w:color w:val="FF0000"/>
    </w:rPr>
  </w:style>
  <w:style w:type="character" w:customStyle="1" w:styleId="aff">
    <w:name w:val="_Комментарий Знак"/>
    <w:basedOn w:val="ae"/>
    <w:link w:val="afe"/>
    <w:rsid w:val="0002646A"/>
    <w:rPr>
      <w:color w:val="FF0000"/>
    </w:rPr>
  </w:style>
  <w:style w:type="paragraph" w:customStyle="1" w:styleId="aff0">
    <w:name w:val="_Нижний колонтитул"/>
    <w:basedOn w:val="afd"/>
    <w:qFormat/>
    <w:rsid w:val="0002646A"/>
    <w:rPr>
      <w:b/>
    </w:rPr>
  </w:style>
  <w:style w:type="paragraph" w:customStyle="1" w:styleId="a">
    <w:name w:val="_Подпись рисунка"/>
    <w:basedOn w:val="a2"/>
    <w:next w:val="ad"/>
    <w:link w:val="aff1"/>
    <w:qFormat/>
    <w:rsid w:val="0002646A"/>
    <w:pPr>
      <w:numPr>
        <w:ilvl w:val="4"/>
        <w:numId w:val="4"/>
      </w:numPr>
      <w:spacing w:after="200"/>
      <w:contextualSpacing/>
      <w:jc w:val="center"/>
    </w:pPr>
    <w:rPr>
      <w:rFonts w:eastAsiaTheme="minorHAnsi"/>
      <w:sz w:val="26"/>
      <w:szCs w:val="26"/>
      <w:lang w:eastAsia="en-US"/>
    </w:rPr>
  </w:style>
  <w:style w:type="character" w:customStyle="1" w:styleId="aff1">
    <w:name w:val="_Подпись рисунка Знак"/>
    <w:basedOn w:val="a3"/>
    <w:link w:val="a"/>
    <w:rsid w:val="0002646A"/>
    <w:rPr>
      <w:rFonts w:ascii="Times New Roman" w:hAnsi="Times New Roman" w:cs="Times New Roman"/>
      <w:sz w:val="26"/>
      <w:szCs w:val="26"/>
    </w:rPr>
  </w:style>
  <w:style w:type="paragraph" w:customStyle="1" w:styleId="aff2">
    <w:name w:val="_Сам рисунок"/>
    <w:basedOn w:val="ad"/>
    <w:next w:val="a"/>
    <w:qFormat/>
    <w:rsid w:val="0002646A"/>
    <w:pPr>
      <w:ind w:firstLine="0"/>
      <w:jc w:val="center"/>
    </w:pPr>
    <w:rPr>
      <w:noProof/>
      <w:lang w:eastAsia="ru-RU"/>
    </w:rPr>
  </w:style>
  <w:style w:type="paragraph" w:customStyle="1" w:styleId="aff3">
    <w:name w:val="_Таблица_по левому"/>
    <w:basedOn w:val="ad"/>
    <w:next w:val="ad"/>
    <w:link w:val="aff4"/>
    <w:rsid w:val="0002646A"/>
    <w:pPr>
      <w:spacing w:line="240" w:lineRule="auto"/>
      <w:ind w:firstLine="0"/>
      <w:jc w:val="left"/>
    </w:pPr>
  </w:style>
  <w:style w:type="character" w:customStyle="1" w:styleId="aff4">
    <w:name w:val="_Таблица_по левому Знак"/>
    <w:basedOn w:val="ae"/>
    <w:link w:val="aff3"/>
    <w:rsid w:val="0002646A"/>
  </w:style>
  <w:style w:type="paragraph" w:customStyle="1" w:styleId="aff5">
    <w:name w:val="_Таблица_по центру"/>
    <w:basedOn w:val="ad"/>
    <w:next w:val="ad"/>
    <w:link w:val="aff6"/>
    <w:qFormat/>
    <w:rsid w:val="0002646A"/>
    <w:pPr>
      <w:spacing w:line="240" w:lineRule="auto"/>
      <w:ind w:firstLine="0"/>
      <w:jc w:val="center"/>
    </w:pPr>
    <w:rPr>
      <w:lang w:eastAsia="ru-RU"/>
    </w:rPr>
  </w:style>
  <w:style w:type="character" w:customStyle="1" w:styleId="aff6">
    <w:name w:val="_Таблица_по центру Знак"/>
    <w:basedOn w:val="ae"/>
    <w:link w:val="aff5"/>
    <w:rsid w:val="0002646A"/>
    <w:rPr>
      <w:lang w:eastAsia="ru-RU"/>
    </w:rPr>
  </w:style>
  <w:style w:type="paragraph" w:customStyle="1" w:styleId="aff7">
    <w:name w:val="_Титул_название_работы"/>
    <w:basedOn w:val="a2"/>
    <w:qFormat/>
    <w:rsid w:val="0002646A"/>
    <w:pPr>
      <w:numPr>
        <w:ilvl w:val="1"/>
      </w:numPr>
      <w:snapToGrid w:val="0"/>
      <w:spacing w:line="300" w:lineRule="auto"/>
      <w:ind w:firstLine="709"/>
      <w:contextualSpacing/>
      <w:jc w:val="center"/>
    </w:pPr>
    <w:rPr>
      <w:rFonts w:eastAsiaTheme="minorEastAsia" w:cstheme="minorBidi"/>
      <w:b/>
      <w:caps/>
      <w:sz w:val="32"/>
      <w:szCs w:val="32"/>
      <w:lang w:eastAsia="en-US"/>
    </w:rPr>
  </w:style>
  <w:style w:type="paragraph" w:customStyle="1" w:styleId="aff8">
    <w:name w:val="_Титул_название_книги"/>
    <w:basedOn w:val="aff7"/>
    <w:qFormat/>
    <w:rsid w:val="0002646A"/>
    <w:rPr>
      <w:sz w:val="28"/>
    </w:rPr>
  </w:style>
  <w:style w:type="paragraph" w:customStyle="1" w:styleId="aff9">
    <w:name w:val="_Титул_подписи"/>
    <w:basedOn w:val="a2"/>
    <w:qFormat/>
    <w:rsid w:val="0002646A"/>
    <w:pPr>
      <w:snapToGrid w:val="0"/>
      <w:spacing w:line="300" w:lineRule="auto"/>
      <w:contextualSpacing/>
    </w:pPr>
    <w:rPr>
      <w:rFonts w:eastAsiaTheme="minorEastAsia" w:cstheme="minorBidi"/>
      <w:sz w:val="26"/>
      <w:szCs w:val="22"/>
      <w:lang w:eastAsia="en-US"/>
    </w:rPr>
  </w:style>
  <w:style w:type="paragraph" w:customStyle="1" w:styleId="affa">
    <w:name w:val="_Титул_СПБПУ"/>
    <w:basedOn w:val="a2"/>
    <w:qFormat/>
    <w:rsid w:val="0002646A"/>
    <w:pPr>
      <w:snapToGrid w:val="0"/>
      <w:spacing w:line="300" w:lineRule="auto"/>
      <w:contextualSpacing/>
      <w:jc w:val="center"/>
    </w:pPr>
    <w:rPr>
      <w:rFonts w:eastAsiaTheme="minorEastAsia" w:cstheme="minorBidi"/>
      <w:b/>
      <w:sz w:val="26"/>
      <w:szCs w:val="22"/>
      <w:lang w:eastAsia="en-US"/>
    </w:rPr>
  </w:style>
  <w:style w:type="paragraph" w:styleId="affb">
    <w:name w:val="header"/>
    <w:basedOn w:val="a2"/>
    <w:link w:val="affc"/>
    <w:uiPriority w:val="99"/>
    <w:unhideWhenUsed/>
    <w:rsid w:val="0002646A"/>
    <w:pPr>
      <w:tabs>
        <w:tab w:val="center" w:pos="4677"/>
        <w:tab w:val="right" w:pos="9355"/>
      </w:tabs>
      <w:snapToGrid w:val="0"/>
      <w:ind w:firstLine="709"/>
      <w:contextualSpacing/>
      <w:jc w:val="both"/>
    </w:pPr>
    <w:rPr>
      <w:rFonts w:eastAsiaTheme="minorEastAsia" w:cstheme="minorBidi"/>
      <w:sz w:val="26"/>
      <w:szCs w:val="22"/>
      <w:lang w:eastAsia="en-US"/>
    </w:rPr>
  </w:style>
  <w:style w:type="character" w:customStyle="1" w:styleId="affc">
    <w:name w:val="Верхний колонтитул Знак"/>
    <w:basedOn w:val="a3"/>
    <w:link w:val="affb"/>
    <w:uiPriority w:val="99"/>
    <w:rsid w:val="0002646A"/>
    <w:rPr>
      <w:rFonts w:ascii="Times New Roman" w:eastAsiaTheme="minorEastAsia" w:hAnsi="Times New Roman"/>
      <w:sz w:val="26"/>
    </w:rPr>
  </w:style>
  <w:style w:type="paragraph" w:styleId="affd">
    <w:name w:val="footer"/>
    <w:basedOn w:val="a2"/>
    <w:link w:val="affe"/>
    <w:uiPriority w:val="99"/>
    <w:unhideWhenUsed/>
    <w:qFormat/>
    <w:rsid w:val="0002646A"/>
    <w:pPr>
      <w:tabs>
        <w:tab w:val="center" w:pos="4677"/>
        <w:tab w:val="right" w:pos="9355"/>
      </w:tabs>
      <w:snapToGrid w:val="0"/>
      <w:ind w:firstLine="709"/>
      <w:contextualSpacing/>
      <w:jc w:val="both"/>
    </w:pPr>
    <w:rPr>
      <w:rFonts w:eastAsiaTheme="minorEastAsia" w:cstheme="minorBidi"/>
      <w:sz w:val="26"/>
      <w:szCs w:val="22"/>
      <w:lang w:eastAsia="en-US"/>
    </w:rPr>
  </w:style>
  <w:style w:type="character" w:customStyle="1" w:styleId="affe">
    <w:name w:val="Нижний колонтитул Знак"/>
    <w:basedOn w:val="a3"/>
    <w:link w:val="affd"/>
    <w:uiPriority w:val="99"/>
    <w:rsid w:val="0002646A"/>
    <w:rPr>
      <w:rFonts w:ascii="Times New Roman" w:eastAsiaTheme="minorEastAsia" w:hAnsi="Times New Roman"/>
      <w:sz w:val="26"/>
    </w:rPr>
  </w:style>
  <w:style w:type="paragraph" w:styleId="afff">
    <w:name w:val="Balloon Text"/>
    <w:basedOn w:val="a2"/>
    <w:link w:val="afff0"/>
    <w:uiPriority w:val="99"/>
    <w:semiHidden/>
    <w:unhideWhenUsed/>
    <w:rsid w:val="0002646A"/>
    <w:pPr>
      <w:snapToGrid w:val="0"/>
      <w:ind w:firstLine="709"/>
      <w:contextualSpacing/>
      <w:jc w:val="both"/>
    </w:pPr>
    <w:rPr>
      <w:rFonts w:ascii="Tahoma" w:eastAsiaTheme="minorEastAsia" w:hAnsi="Tahoma" w:cs="Tahoma"/>
      <w:sz w:val="16"/>
      <w:szCs w:val="16"/>
      <w:lang w:eastAsia="en-US"/>
    </w:rPr>
  </w:style>
  <w:style w:type="character" w:customStyle="1" w:styleId="afff0">
    <w:name w:val="Текст выноски Знак"/>
    <w:basedOn w:val="a3"/>
    <w:link w:val="afff"/>
    <w:uiPriority w:val="99"/>
    <w:semiHidden/>
    <w:rsid w:val="0002646A"/>
    <w:rPr>
      <w:rFonts w:ascii="Tahoma" w:eastAsiaTheme="minorEastAsia" w:hAnsi="Tahoma" w:cs="Tahoma"/>
      <w:sz w:val="16"/>
      <w:szCs w:val="16"/>
    </w:rPr>
  </w:style>
  <w:style w:type="paragraph" w:customStyle="1" w:styleId="ConsNormal">
    <w:name w:val="ConsNormal"/>
    <w:rsid w:val="0002646A"/>
    <w:pPr>
      <w:widowControl w:val="0"/>
      <w:autoSpaceDE w:val="0"/>
      <w:autoSpaceDN w:val="0"/>
      <w:adjustRightInd w:val="0"/>
      <w:spacing w:after="0" w:line="240" w:lineRule="auto"/>
      <w:ind w:right="19772" w:firstLine="720"/>
      <w:jc w:val="both"/>
    </w:pPr>
    <w:rPr>
      <w:rFonts w:ascii="Arial" w:eastAsia="Calibri" w:hAnsi="Arial" w:cs="Arial"/>
      <w:sz w:val="20"/>
      <w:szCs w:val="20"/>
      <w:lang w:eastAsia="ru-RU"/>
    </w:rPr>
  </w:style>
  <w:style w:type="character" w:customStyle="1" w:styleId="afff1">
    <w:name w:val="Основной текст + Полужирный"/>
    <w:rsid w:val="0002646A"/>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rsid w:val="0002646A"/>
    <w:rPr>
      <w:rFonts w:ascii="Times New Roman" w:hAnsi="Times New Roman"/>
      <w:b/>
      <w:color w:val="000000"/>
      <w:spacing w:val="0"/>
      <w:w w:val="100"/>
      <w:position w:val="0"/>
      <w:sz w:val="20"/>
      <w:u w:val="none"/>
      <w:lang w:val="ru-RU"/>
    </w:rPr>
  </w:style>
  <w:style w:type="character" w:customStyle="1" w:styleId="afff2">
    <w:name w:val="Основной текст_"/>
    <w:link w:val="51"/>
    <w:locked/>
    <w:rsid w:val="0002646A"/>
    <w:rPr>
      <w:shd w:val="clear" w:color="auto" w:fill="FFFFFF"/>
    </w:rPr>
  </w:style>
  <w:style w:type="paragraph" w:customStyle="1" w:styleId="51">
    <w:name w:val="Основной текст5"/>
    <w:basedOn w:val="a2"/>
    <w:link w:val="afff2"/>
    <w:rsid w:val="0002646A"/>
    <w:pPr>
      <w:widowControl w:val="0"/>
      <w:shd w:val="clear" w:color="auto" w:fill="FFFFFF"/>
      <w:spacing w:after="240" w:line="274" w:lineRule="exact"/>
      <w:ind w:hanging="540"/>
      <w:jc w:val="both"/>
    </w:pPr>
    <w:rPr>
      <w:rFonts w:asciiTheme="minorHAnsi" w:eastAsiaTheme="minorHAnsi" w:hAnsiTheme="minorHAnsi" w:cstheme="minorBidi"/>
      <w:sz w:val="22"/>
      <w:szCs w:val="22"/>
      <w:lang w:eastAsia="en-US"/>
    </w:rPr>
  </w:style>
  <w:style w:type="paragraph" w:customStyle="1" w:styleId="22">
    <w:name w:val="Абзац списка2"/>
    <w:basedOn w:val="a2"/>
    <w:rsid w:val="0002646A"/>
    <w:pPr>
      <w:ind w:left="720" w:firstLine="720"/>
      <w:jc w:val="both"/>
    </w:pPr>
    <w:rPr>
      <w:rFonts w:eastAsia="Calibri"/>
    </w:rPr>
  </w:style>
  <w:style w:type="paragraph" w:customStyle="1" w:styleId="31">
    <w:name w:val="Абзац списка3"/>
    <w:basedOn w:val="a2"/>
    <w:rsid w:val="0002646A"/>
    <w:pPr>
      <w:ind w:left="720" w:firstLine="720"/>
      <w:jc w:val="both"/>
    </w:pPr>
    <w:rPr>
      <w:rFonts w:eastAsia="Calibri"/>
    </w:rPr>
  </w:style>
  <w:style w:type="character" w:customStyle="1" w:styleId="spelle">
    <w:name w:val="spelle"/>
    <w:rsid w:val="0002646A"/>
    <w:rPr>
      <w:rFonts w:cs="Times New Roman"/>
    </w:rPr>
  </w:style>
  <w:style w:type="character" w:customStyle="1" w:styleId="grame">
    <w:name w:val="grame"/>
    <w:rsid w:val="0002646A"/>
    <w:rPr>
      <w:rFonts w:cs="Times New Roman"/>
    </w:rPr>
  </w:style>
  <w:style w:type="paragraph" w:styleId="afff3">
    <w:name w:val="caption"/>
    <w:basedOn w:val="a2"/>
    <w:next w:val="a2"/>
    <w:unhideWhenUsed/>
    <w:qFormat/>
    <w:rsid w:val="0002646A"/>
    <w:pPr>
      <w:snapToGrid w:val="0"/>
      <w:spacing w:after="200"/>
      <w:ind w:firstLine="709"/>
      <w:contextualSpacing/>
      <w:jc w:val="both"/>
    </w:pPr>
    <w:rPr>
      <w:rFonts w:eastAsiaTheme="minorEastAsia" w:cstheme="minorBidi"/>
      <w:b/>
      <w:bCs/>
      <w:color w:val="4F81BD" w:themeColor="accent1"/>
      <w:sz w:val="18"/>
      <w:szCs w:val="18"/>
      <w:lang w:eastAsia="en-US"/>
    </w:rPr>
  </w:style>
  <w:style w:type="paragraph" w:customStyle="1" w:styleId="ConsPlusNormal">
    <w:name w:val="ConsPlusNormal"/>
    <w:rsid w:val="000264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41">
    <w:name w:val="Абзац списка4"/>
    <w:basedOn w:val="a2"/>
    <w:rsid w:val="0002646A"/>
    <w:pPr>
      <w:ind w:left="720" w:firstLine="720"/>
      <w:jc w:val="both"/>
    </w:pPr>
    <w:rPr>
      <w:rFonts w:eastAsia="Calibri"/>
    </w:rPr>
  </w:style>
  <w:style w:type="paragraph" w:styleId="afff4">
    <w:name w:val="Plain Text"/>
    <w:basedOn w:val="a2"/>
    <w:link w:val="afff5"/>
    <w:rsid w:val="0002646A"/>
    <w:pPr>
      <w:ind w:firstLine="720"/>
      <w:jc w:val="both"/>
    </w:pPr>
    <w:rPr>
      <w:rFonts w:ascii="Courier New" w:eastAsia="Calibri" w:hAnsi="Courier New"/>
    </w:rPr>
  </w:style>
  <w:style w:type="character" w:customStyle="1" w:styleId="afff5">
    <w:name w:val="Текст Знак"/>
    <w:basedOn w:val="a3"/>
    <w:link w:val="afff4"/>
    <w:rsid w:val="0002646A"/>
    <w:rPr>
      <w:rFonts w:ascii="Courier New" w:eastAsia="Calibri" w:hAnsi="Courier New" w:cs="Times New Roman"/>
      <w:sz w:val="20"/>
      <w:szCs w:val="20"/>
      <w:lang w:eastAsia="ru-RU"/>
    </w:rPr>
  </w:style>
  <w:style w:type="paragraph" w:customStyle="1" w:styleId="52">
    <w:name w:val="Абзац списка5"/>
    <w:basedOn w:val="a2"/>
    <w:rsid w:val="0002646A"/>
    <w:pPr>
      <w:ind w:left="720" w:firstLine="720"/>
      <w:jc w:val="both"/>
    </w:pPr>
    <w:rPr>
      <w:rFonts w:eastAsia="Calibri"/>
    </w:rPr>
  </w:style>
  <w:style w:type="paragraph" w:styleId="afff6">
    <w:name w:val="TOC Heading"/>
    <w:basedOn w:val="1"/>
    <w:next w:val="a2"/>
    <w:uiPriority w:val="39"/>
    <w:semiHidden/>
    <w:unhideWhenUsed/>
    <w:qFormat/>
    <w:rsid w:val="0002646A"/>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qFormat/>
    <w:rsid w:val="0002646A"/>
    <w:pPr>
      <w:tabs>
        <w:tab w:val="left" w:pos="1760"/>
        <w:tab w:val="right" w:leader="dot" w:pos="9345"/>
      </w:tabs>
      <w:snapToGrid w:val="0"/>
      <w:spacing w:before="40" w:after="100"/>
      <w:ind w:left="260" w:firstLine="709"/>
      <w:contextualSpacing/>
      <w:jc w:val="both"/>
    </w:pPr>
    <w:rPr>
      <w:rFonts w:eastAsiaTheme="minorEastAsia" w:cstheme="minorBidi"/>
      <w:noProof/>
      <w:snapToGrid w:val="0"/>
      <w:w w:val="0"/>
      <w:sz w:val="24"/>
      <w:szCs w:val="24"/>
      <w:lang w:eastAsia="en-US"/>
    </w:rPr>
  </w:style>
  <w:style w:type="paragraph" w:styleId="32">
    <w:name w:val="toc 3"/>
    <w:basedOn w:val="a2"/>
    <w:next w:val="a2"/>
    <w:autoRedefine/>
    <w:uiPriority w:val="39"/>
    <w:unhideWhenUsed/>
    <w:qFormat/>
    <w:rsid w:val="0002646A"/>
    <w:pPr>
      <w:tabs>
        <w:tab w:val="left" w:pos="2034"/>
        <w:tab w:val="right" w:leader="dot" w:pos="9345"/>
      </w:tabs>
      <w:snapToGrid w:val="0"/>
      <w:spacing w:before="40" w:after="100"/>
      <w:ind w:left="520" w:firstLine="709"/>
      <w:contextualSpacing/>
      <w:jc w:val="both"/>
    </w:pPr>
    <w:rPr>
      <w:rFonts w:eastAsiaTheme="minorEastAsia" w:cstheme="minorBidi"/>
      <w:noProof/>
      <w:sz w:val="24"/>
      <w:szCs w:val="24"/>
      <w:lang w:eastAsia="en-US"/>
    </w:rPr>
  </w:style>
  <w:style w:type="character" w:styleId="afff7">
    <w:name w:val="Hyperlink"/>
    <w:basedOn w:val="a3"/>
    <w:uiPriority w:val="99"/>
    <w:unhideWhenUsed/>
    <w:rsid w:val="0002646A"/>
    <w:rPr>
      <w:color w:val="0000FF" w:themeColor="hyperlink"/>
      <w:u w:val="single"/>
    </w:rPr>
  </w:style>
  <w:style w:type="character" w:styleId="afff8">
    <w:name w:val="annotation reference"/>
    <w:basedOn w:val="a3"/>
    <w:uiPriority w:val="99"/>
    <w:semiHidden/>
    <w:unhideWhenUsed/>
    <w:rsid w:val="0002646A"/>
    <w:rPr>
      <w:sz w:val="16"/>
      <w:szCs w:val="16"/>
    </w:rPr>
  </w:style>
  <w:style w:type="paragraph" w:styleId="afff9">
    <w:name w:val="annotation text"/>
    <w:basedOn w:val="a2"/>
    <w:link w:val="afffa"/>
    <w:uiPriority w:val="99"/>
    <w:semiHidden/>
    <w:unhideWhenUsed/>
    <w:rsid w:val="0002646A"/>
    <w:pPr>
      <w:snapToGrid w:val="0"/>
      <w:spacing w:before="40" w:after="400"/>
      <w:ind w:firstLine="709"/>
      <w:contextualSpacing/>
      <w:jc w:val="both"/>
    </w:pPr>
    <w:rPr>
      <w:rFonts w:eastAsiaTheme="minorEastAsia" w:cstheme="minorBidi"/>
      <w:lang w:eastAsia="en-US"/>
    </w:rPr>
  </w:style>
  <w:style w:type="character" w:customStyle="1" w:styleId="afffa">
    <w:name w:val="Текст примечания Знак"/>
    <w:basedOn w:val="a3"/>
    <w:link w:val="afff9"/>
    <w:uiPriority w:val="99"/>
    <w:semiHidden/>
    <w:rsid w:val="0002646A"/>
    <w:rPr>
      <w:rFonts w:ascii="Times New Roman" w:eastAsiaTheme="minorEastAsia" w:hAnsi="Times New Roman"/>
      <w:sz w:val="20"/>
      <w:szCs w:val="20"/>
    </w:rPr>
  </w:style>
  <w:style w:type="paragraph" w:styleId="afffb">
    <w:name w:val="annotation subject"/>
    <w:basedOn w:val="afff9"/>
    <w:next w:val="afff9"/>
    <w:link w:val="afffc"/>
    <w:uiPriority w:val="99"/>
    <w:semiHidden/>
    <w:unhideWhenUsed/>
    <w:rsid w:val="0002646A"/>
    <w:rPr>
      <w:b/>
      <w:bCs/>
    </w:rPr>
  </w:style>
  <w:style w:type="character" w:customStyle="1" w:styleId="afffc">
    <w:name w:val="Тема примечания Знак"/>
    <w:basedOn w:val="afffa"/>
    <w:link w:val="afffb"/>
    <w:uiPriority w:val="99"/>
    <w:semiHidden/>
    <w:rsid w:val="0002646A"/>
    <w:rPr>
      <w:b/>
      <w:bCs/>
    </w:rPr>
  </w:style>
  <w:style w:type="paragraph" w:customStyle="1" w:styleId="TableParagraph">
    <w:name w:val="Table Paragraph"/>
    <w:basedOn w:val="a2"/>
    <w:uiPriority w:val="1"/>
    <w:qFormat/>
    <w:rsid w:val="0002646A"/>
    <w:pPr>
      <w:widowControl w:val="0"/>
      <w:autoSpaceDE w:val="0"/>
      <w:autoSpaceDN w:val="0"/>
      <w:adjustRightInd w:val="0"/>
    </w:pPr>
    <w:rPr>
      <w:rFonts w:eastAsiaTheme="minorEastAsia"/>
      <w:sz w:val="24"/>
      <w:szCs w:val="24"/>
    </w:rPr>
  </w:style>
  <w:style w:type="paragraph" w:styleId="33">
    <w:name w:val="Body Text 3"/>
    <w:basedOn w:val="a2"/>
    <w:link w:val="34"/>
    <w:rsid w:val="0002646A"/>
    <w:pPr>
      <w:spacing w:after="120"/>
    </w:pPr>
    <w:rPr>
      <w:sz w:val="16"/>
      <w:szCs w:val="16"/>
    </w:rPr>
  </w:style>
  <w:style w:type="character" w:customStyle="1" w:styleId="34">
    <w:name w:val="Основной текст 3 Знак"/>
    <w:basedOn w:val="a3"/>
    <w:link w:val="33"/>
    <w:rsid w:val="0002646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http://ivo.garant.ru/document?id=2205946&amp;sub=0" TargetMode="External"/><Relationship Id="rId18" Type="http://schemas.openxmlformats.org/officeDocument/2006/relationships/hyperlink" Target="garantf1://702607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12061584&amp;sub=0" TargetMode="External"/><Relationship Id="rId7" Type="http://schemas.openxmlformats.org/officeDocument/2006/relationships/endnotes" Target="endnotes.xml"/><Relationship Id="rId12" Type="http://schemas.openxmlformats.org/officeDocument/2006/relationships/hyperlink" Target="http://ivo.garant.ru/document?id=70189324&amp;sub=0" TargetMode="External"/><Relationship Id="rId17" Type="http://schemas.openxmlformats.org/officeDocument/2006/relationships/hyperlink" Target="garantf1://702607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206247.0/" TargetMode="External"/><Relationship Id="rId20" Type="http://schemas.openxmlformats.org/officeDocument/2006/relationships/hyperlink" Target="http://ivo.garant.ru/document?id=12061584&amp;sub=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1697598999F1E47A1DBF70CDEB8DF16D81B2C14305BFBC0670340AB08A3B9057F08888EE929F0cAAFG" TargetMode="External"/><Relationship Id="rId24" Type="http://schemas.openxmlformats.org/officeDocument/2006/relationships/hyperlink" Target="http://ivo.garant.ru/document?id=12061584&amp;sub=1017" TargetMode="External"/><Relationship Id="rId5" Type="http://schemas.openxmlformats.org/officeDocument/2006/relationships/webSettings" Target="webSettings.xml"/><Relationship Id="rId15" Type="http://schemas.openxmlformats.org/officeDocument/2006/relationships/hyperlink" Target="http://ivo.garant.ru/document?id=2206247&amp;sub=0" TargetMode="External"/><Relationship Id="rId23" Type="http://schemas.openxmlformats.org/officeDocument/2006/relationships/hyperlink" Target="http://ivo.garant.ru/document?id=90899&amp;sub=0" TargetMode="External"/><Relationship Id="rId10" Type="http://schemas.openxmlformats.org/officeDocument/2006/relationships/hyperlink" Target="consultantplus://offline/ref%3D91697598999F1E47A1DBF70CDEB8DF16D81825193953A6CA6F5A4CA90FACE6127841848FE929F1ACc0A0G" TargetMode="External"/><Relationship Id="rId19" Type="http://schemas.openxmlformats.org/officeDocument/2006/relationships/hyperlink" Target="http://ivo.garant.ru/document?id=12061584&amp;sub=0"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3824267&amp;sub=0" TargetMode="External"/><Relationship Id="rId22" Type="http://schemas.openxmlformats.org/officeDocument/2006/relationships/hyperlink" Target="http://ivo.garant.ru/document?id=12061584&amp;sub=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7C166-6DD4-4ABD-8A9C-D559ABD7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50197</Words>
  <Characters>286128</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2018-08-10T07:33:00Z</dcterms:created>
  <dcterms:modified xsi:type="dcterms:W3CDTF">2018-10-05T08:17:00Z</dcterms:modified>
</cp:coreProperties>
</file>